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24F" w:rsidRDefault="0055424F" w:rsidP="00933A14">
      <w:pPr>
        <w:spacing w:after="0" w:line="360" w:lineRule="auto"/>
        <w:jc w:val="center"/>
        <w:rPr>
          <w:rFonts w:ascii="Times New Roman" w:eastAsia="Times New Roman" w:hAnsi="Times New Roman" w:cs="Times New Roman"/>
          <w:noProof/>
          <w:color w:val="000000"/>
          <w:sz w:val="28"/>
          <w:szCs w:val="28"/>
          <w:lang w:eastAsia="ru-RU"/>
        </w:rPr>
      </w:pPr>
    </w:p>
    <w:p w:rsidR="00F261FC" w:rsidRDefault="00F261FC" w:rsidP="00933A14">
      <w:pPr>
        <w:spacing w:after="0" w:line="360" w:lineRule="auto"/>
        <w:jc w:val="center"/>
        <w:rPr>
          <w:rFonts w:ascii="Times New Roman" w:eastAsia="Times New Roman" w:hAnsi="Times New Roman" w:cs="Times New Roman"/>
          <w:noProof/>
          <w:color w:val="000000"/>
          <w:sz w:val="28"/>
          <w:szCs w:val="28"/>
          <w:lang w:eastAsia="ru-RU"/>
        </w:rPr>
      </w:pPr>
    </w:p>
    <w:p w:rsidR="00F261FC" w:rsidRPr="003E0B35" w:rsidRDefault="00F261FC" w:rsidP="00933A14">
      <w:pPr>
        <w:spacing w:after="0" w:line="360" w:lineRule="auto"/>
        <w:jc w:val="center"/>
        <w:rPr>
          <w:rFonts w:ascii="Times New Roman" w:eastAsia="Times New Roman" w:hAnsi="Times New Roman" w:cs="Times New Roman"/>
          <w:noProof/>
          <w:color w:val="000000"/>
          <w:sz w:val="28"/>
          <w:szCs w:val="28"/>
          <w:lang w:eastAsia="ru-RU"/>
        </w:rPr>
      </w:pPr>
    </w:p>
    <w:p w:rsidR="0055424F" w:rsidRPr="003E0B35" w:rsidRDefault="0055424F" w:rsidP="00933A14">
      <w:pPr>
        <w:spacing w:after="0" w:line="360" w:lineRule="auto"/>
        <w:jc w:val="center"/>
        <w:rPr>
          <w:rFonts w:ascii="Times New Roman" w:eastAsia="Times New Roman" w:hAnsi="Times New Roman" w:cs="Times New Roman"/>
          <w:noProof/>
          <w:color w:val="000000"/>
          <w:sz w:val="28"/>
          <w:szCs w:val="28"/>
          <w:lang w:eastAsia="ru-RU"/>
        </w:rPr>
      </w:pPr>
    </w:p>
    <w:p w:rsidR="0055424F" w:rsidRPr="003E0B35" w:rsidRDefault="0055424F" w:rsidP="00933A14">
      <w:pPr>
        <w:spacing w:after="0" w:line="360" w:lineRule="auto"/>
        <w:jc w:val="center"/>
        <w:rPr>
          <w:rFonts w:ascii="Times New Roman" w:eastAsia="Times New Roman" w:hAnsi="Times New Roman" w:cs="Times New Roman"/>
          <w:noProof/>
          <w:color w:val="000000"/>
          <w:sz w:val="28"/>
          <w:szCs w:val="28"/>
          <w:lang w:eastAsia="ru-RU"/>
        </w:rPr>
      </w:pPr>
    </w:p>
    <w:p w:rsidR="0055424F" w:rsidRDefault="0055424F" w:rsidP="00933A14">
      <w:pPr>
        <w:spacing w:after="0" w:line="360" w:lineRule="auto"/>
        <w:jc w:val="center"/>
        <w:rPr>
          <w:rFonts w:ascii="Times New Roman" w:eastAsia="Times New Roman" w:hAnsi="Times New Roman" w:cs="Times New Roman"/>
          <w:b/>
          <w:bCs/>
          <w:noProof/>
          <w:color w:val="000000"/>
          <w:sz w:val="28"/>
          <w:szCs w:val="28"/>
          <w:lang w:eastAsia="ru-RU"/>
        </w:rPr>
      </w:pPr>
      <w:r w:rsidRPr="003E0B35">
        <w:rPr>
          <w:rFonts w:ascii="Times New Roman" w:eastAsia="Times New Roman" w:hAnsi="Times New Roman" w:cs="Times New Roman"/>
          <w:noProof/>
          <w:color w:val="000000"/>
          <w:sz w:val="28"/>
          <w:szCs w:val="28"/>
          <w:lang w:eastAsia="ru-RU"/>
        </w:rPr>
        <w:t>«</w:t>
      </w:r>
      <w:r w:rsidRPr="003E0B35">
        <w:rPr>
          <w:rFonts w:ascii="Times New Roman" w:eastAsia="Times New Roman" w:hAnsi="Times New Roman" w:cs="Times New Roman"/>
          <w:b/>
          <w:bCs/>
          <w:noProof/>
          <w:color w:val="000000"/>
          <w:sz w:val="28"/>
          <w:szCs w:val="28"/>
          <w:lang w:eastAsia="ru-RU"/>
        </w:rPr>
        <w:t>Игра в дошкольном возрасте»</w:t>
      </w:r>
    </w:p>
    <w:p w:rsidR="00933A14" w:rsidRDefault="00933A14" w:rsidP="00933A14">
      <w:pPr>
        <w:spacing w:after="0" w:line="360" w:lineRule="auto"/>
        <w:jc w:val="center"/>
        <w:rPr>
          <w:rFonts w:ascii="Times New Roman" w:eastAsia="Times New Roman" w:hAnsi="Times New Roman" w:cs="Times New Roman"/>
          <w:bCs/>
          <w:noProof/>
          <w:color w:val="000000"/>
          <w:sz w:val="28"/>
          <w:szCs w:val="28"/>
          <w:lang w:eastAsia="ru-RU"/>
        </w:rPr>
      </w:pPr>
      <w:r w:rsidRPr="00933A14">
        <w:rPr>
          <w:rFonts w:ascii="Times New Roman" w:eastAsia="Times New Roman" w:hAnsi="Times New Roman" w:cs="Times New Roman"/>
          <w:bCs/>
          <w:noProof/>
          <w:color w:val="000000"/>
          <w:sz w:val="28"/>
          <w:szCs w:val="28"/>
          <w:lang w:eastAsia="ru-RU"/>
        </w:rPr>
        <w:t>Реферат к педагогическому проекту</w:t>
      </w:r>
    </w:p>
    <w:p w:rsidR="00933A14" w:rsidRDefault="00933A14" w:rsidP="00933A14">
      <w:pPr>
        <w:spacing w:after="0" w:line="360" w:lineRule="auto"/>
        <w:jc w:val="center"/>
        <w:rPr>
          <w:rFonts w:ascii="Times New Roman" w:eastAsia="Times New Roman" w:hAnsi="Times New Roman" w:cs="Times New Roman"/>
          <w:bCs/>
          <w:noProof/>
          <w:color w:val="000000"/>
          <w:sz w:val="28"/>
          <w:szCs w:val="28"/>
          <w:lang w:eastAsia="ru-RU"/>
        </w:rPr>
      </w:pPr>
    </w:p>
    <w:p w:rsidR="00933A14" w:rsidRDefault="00933A14" w:rsidP="00933A14">
      <w:pPr>
        <w:spacing w:after="0" w:line="360" w:lineRule="auto"/>
        <w:jc w:val="center"/>
        <w:rPr>
          <w:rFonts w:ascii="Times New Roman" w:eastAsia="Times New Roman" w:hAnsi="Times New Roman" w:cs="Times New Roman"/>
          <w:bCs/>
          <w:noProof/>
          <w:color w:val="000000"/>
          <w:sz w:val="28"/>
          <w:szCs w:val="28"/>
          <w:lang w:eastAsia="ru-RU"/>
        </w:rPr>
      </w:pPr>
    </w:p>
    <w:p w:rsidR="00933A14" w:rsidRDefault="00933A14" w:rsidP="00933A14">
      <w:pPr>
        <w:spacing w:after="0" w:line="360" w:lineRule="auto"/>
        <w:jc w:val="center"/>
        <w:rPr>
          <w:rFonts w:ascii="Times New Roman" w:eastAsia="Times New Roman" w:hAnsi="Times New Roman" w:cs="Times New Roman"/>
          <w:bCs/>
          <w:noProof/>
          <w:color w:val="000000"/>
          <w:sz w:val="28"/>
          <w:szCs w:val="28"/>
          <w:lang w:eastAsia="ru-RU"/>
        </w:rPr>
      </w:pPr>
    </w:p>
    <w:p w:rsidR="00FF59E0" w:rsidRDefault="00FF59E0" w:rsidP="00933A1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F59E0" w:rsidRDefault="00FF59E0" w:rsidP="00933A1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F59E0" w:rsidRDefault="00FF59E0" w:rsidP="00933A1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F59E0" w:rsidRDefault="00FF59E0" w:rsidP="00933A1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F59E0" w:rsidRDefault="00FF59E0" w:rsidP="00933A1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F59E0" w:rsidRDefault="00FF59E0" w:rsidP="00933A1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33A14" w:rsidRDefault="00FF59E0" w:rsidP="00933A1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Выполнила</w:t>
      </w:r>
      <w:r w:rsidR="00933A14">
        <w:rPr>
          <w:rFonts w:ascii="Times New Roman" w:eastAsia="Times New Roman" w:hAnsi="Times New Roman" w:cs="Times New Roman"/>
          <w:sz w:val="24"/>
          <w:szCs w:val="24"/>
          <w:lang w:eastAsia="ru-RU"/>
        </w:rPr>
        <w:t>:   Волкова Е.А</w:t>
      </w:r>
    </w:p>
    <w:p w:rsidR="00933A14" w:rsidRDefault="00933A14" w:rsidP="00933A1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p>
    <w:p w:rsidR="00933A14" w:rsidRDefault="00933A14" w:rsidP="00933A14">
      <w:pPr>
        <w:spacing w:before="100" w:beforeAutospacing="1" w:after="100" w:afterAutospacing="1" w:line="240" w:lineRule="auto"/>
        <w:jc w:val="center"/>
        <w:rPr>
          <w:rFonts w:ascii="Times New Roman" w:hAnsi="Times New Roman" w:cs="Times New Roman"/>
        </w:rPr>
      </w:pPr>
    </w:p>
    <w:p w:rsidR="00933A14" w:rsidRDefault="00933A14" w:rsidP="00933A14">
      <w:pPr>
        <w:spacing w:before="100" w:beforeAutospacing="1" w:after="100" w:afterAutospacing="1" w:line="240" w:lineRule="auto"/>
        <w:jc w:val="center"/>
        <w:rPr>
          <w:rFonts w:ascii="Times New Roman" w:hAnsi="Times New Roman" w:cs="Times New Roman"/>
        </w:rPr>
      </w:pPr>
    </w:p>
    <w:p w:rsidR="00933A14" w:rsidRDefault="00933A14" w:rsidP="00933A14">
      <w:pPr>
        <w:spacing w:before="100" w:beforeAutospacing="1" w:after="100" w:afterAutospacing="1" w:line="240" w:lineRule="auto"/>
        <w:jc w:val="center"/>
        <w:rPr>
          <w:rFonts w:ascii="Times New Roman" w:hAnsi="Times New Roman" w:cs="Times New Roman"/>
        </w:rPr>
      </w:pPr>
    </w:p>
    <w:p w:rsidR="00C75E85" w:rsidRDefault="0055424F" w:rsidP="003E0B35">
      <w:pPr>
        <w:spacing w:after="0" w:line="360" w:lineRule="auto"/>
        <w:ind w:firstLine="709"/>
        <w:jc w:val="both"/>
        <w:rPr>
          <w:rFonts w:ascii="Times New Roman" w:eastAsia="Times New Roman" w:hAnsi="Times New Roman" w:cs="Times New Roman"/>
          <w:b/>
          <w:bCs/>
          <w:noProof/>
          <w:color w:val="000000"/>
          <w:sz w:val="28"/>
          <w:szCs w:val="28"/>
          <w:lang w:eastAsia="ru-RU"/>
        </w:rPr>
      </w:pPr>
      <w:r w:rsidRPr="003E0B35">
        <w:rPr>
          <w:rFonts w:ascii="Times New Roman" w:eastAsia="Times New Roman" w:hAnsi="Times New Roman" w:cs="Times New Roman"/>
          <w:b/>
          <w:bCs/>
          <w:noProof/>
          <w:color w:val="000000"/>
          <w:sz w:val="28"/>
          <w:szCs w:val="28"/>
          <w:lang w:eastAsia="ru-RU"/>
        </w:rPr>
        <w:br w:type="page"/>
      </w:r>
    </w:p>
    <w:p w:rsidR="00C75E85" w:rsidRDefault="00C75E85" w:rsidP="00C75E85">
      <w:pPr>
        <w:spacing w:after="0" w:line="360" w:lineRule="auto"/>
        <w:ind w:firstLine="709"/>
        <w:jc w:val="both"/>
        <w:rPr>
          <w:rFonts w:ascii="Times New Roman" w:eastAsia="Times New Roman" w:hAnsi="Times New Roman" w:cs="Times New Roman"/>
          <w:b/>
          <w:bCs/>
          <w:noProof/>
          <w:color w:val="000000"/>
          <w:sz w:val="28"/>
          <w:szCs w:val="28"/>
          <w:lang w:eastAsia="ru-RU"/>
        </w:rPr>
      </w:pPr>
      <w:r>
        <w:rPr>
          <w:rFonts w:ascii="Times New Roman" w:eastAsia="Times New Roman" w:hAnsi="Times New Roman" w:cs="Times New Roman"/>
          <w:b/>
          <w:bCs/>
          <w:noProof/>
          <w:color w:val="000000"/>
          <w:sz w:val="28"/>
          <w:szCs w:val="28"/>
          <w:lang w:eastAsia="ru-RU"/>
        </w:rPr>
        <w:lastRenderedPageBreak/>
        <w:t>Оглавление</w:t>
      </w:r>
    </w:p>
    <w:p w:rsidR="00C75E85" w:rsidRDefault="00C75E85" w:rsidP="00C75E85">
      <w:pPr>
        <w:spacing w:after="0" w:line="360" w:lineRule="auto"/>
        <w:ind w:firstLine="709"/>
        <w:jc w:val="both"/>
        <w:rPr>
          <w:rFonts w:ascii="Times New Roman" w:eastAsia="Times New Roman" w:hAnsi="Times New Roman" w:cs="Times New Roman"/>
          <w:b/>
          <w:bCs/>
          <w:noProof/>
          <w:color w:val="000000"/>
          <w:sz w:val="28"/>
          <w:szCs w:val="28"/>
          <w:lang w:eastAsia="ru-RU"/>
        </w:rPr>
      </w:pPr>
    </w:p>
    <w:p w:rsidR="00C75E85" w:rsidRPr="00D420FE" w:rsidRDefault="00C75E85" w:rsidP="00C75E85">
      <w:pPr>
        <w:widowControl w:val="0"/>
        <w:tabs>
          <w:tab w:val="left" w:pos="284"/>
        </w:tabs>
        <w:spacing w:line="360" w:lineRule="auto"/>
        <w:rPr>
          <w:rFonts w:ascii="Times New Roman" w:hAnsi="Times New Roman" w:cs="Times New Roman"/>
          <w:b/>
          <w:sz w:val="28"/>
          <w:szCs w:val="28"/>
        </w:rPr>
      </w:pPr>
      <w:r w:rsidRPr="00D420FE">
        <w:rPr>
          <w:rFonts w:ascii="Times New Roman" w:hAnsi="Times New Roman" w:cs="Times New Roman"/>
          <w:sz w:val="28"/>
          <w:szCs w:val="28"/>
        </w:rPr>
        <w:t>Введение</w:t>
      </w:r>
    </w:p>
    <w:p w:rsidR="00C75E85" w:rsidRDefault="00C75E85" w:rsidP="00C75E85">
      <w:pPr>
        <w:widowControl w:val="0"/>
        <w:tabs>
          <w:tab w:val="left" w:pos="284"/>
        </w:tabs>
        <w:spacing w:line="360" w:lineRule="auto"/>
        <w:rPr>
          <w:rFonts w:ascii="Times New Roman" w:hAnsi="Times New Roman" w:cs="Times New Roman"/>
          <w:sz w:val="28"/>
          <w:szCs w:val="28"/>
        </w:rPr>
      </w:pPr>
      <w:r w:rsidRPr="00D420FE">
        <w:rPr>
          <w:rFonts w:ascii="Times New Roman" w:hAnsi="Times New Roman" w:cs="Times New Roman"/>
          <w:sz w:val="28"/>
          <w:szCs w:val="28"/>
        </w:rPr>
        <w:t>Глава 1.</w:t>
      </w:r>
    </w:p>
    <w:p w:rsidR="00C75E85" w:rsidRPr="00C75E85" w:rsidRDefault="00C75E85" w:rsidP="00C75E85">
      <w:pPr>
        <w:widowControl w:val="0"/>
        <w:tabs>
          <w:tab w:val="left" w:pos="284"/>
        </w:tabs>
        <w:spacing w:line="360" w:lineRule="auto"/>
        <w:rPr>
          <w:rFonts w:ascii="Times New Roman" w:hAnsi="Times New Roman" w:cs="Times New Roman"/>
          <w:sz w:val="28"/>
          <w:szCs w:val="28"/>
        </w:rPr>
      </w:pPr>
      <w:r w:rsidRPr="00C75E85">
        <w:rPr>
          <w:rFonts w:ascii="Times New Roman" w:eastAsia="Times New Roman" w:hAnsi="Times New Roman" w:cs="Times New Roman"/>
          <w:bCs/>
          <w:noProof/>
          <w:color w:val="000000"/>
          <w:sz w:val="28"/>
          <w:szCs w:val="28"/>
          <w:lang w:eastAsia="ru-RU"/>
        </w:rPr>
        <w:t>Генезис общения ребёнка со взрослым и сверстником</w:t>
      </w:r>
    </w:p>
    <w:p w:rsidR="00C75E85" w:rsidRDefault="00C75E85" w:rsidP="00C75E85">
      <w:pPr>
        <w:widowControl w:val="0"/>
        <w:tabs>
          <w:tab w:val="left" w:pos="284"/>
        </w:tabs>
        <w:spacing w:line="360" w:lineRule="auto"/>
        <w:rPr>
          <w:rFonts w:ascii="Times New Roman" w:hAnsi="Times New Roman" w:cs="Times New Roman"/>
          <w:bCs/>
          <w:sz w:val="28"/>
          <w:szCs w:val="28"/>
        </w:rPr>
      </w:pPr>
      <w:r w:rsidRPr="00D420FE">
        <w:rPr>
          <w:rFonts w:ascii="Times New Roman" w:hAnsi="Times New Roman" w:cs="Times New Roman"/>
          <w:bCs/>
          <w:sz w:val="28"/>
          <w:szCs w:val="28"/>
        </w:rPr>
        <w:t xml:space="preserve">Глава 2. </w:t>
      </w:r>
    </w:p>
    <w:p w:rsidR="00C75E85" w:rsidRPr="00C75E85" w:rsidRDefault="00C75E85" w:rsidP="00C75E85">
      <w:pPr>
        <w:spacing w:after="0" w:line="360" w:lineRule="auto"/>
        <w:jc w:val="both"/>
        <w:rPr>
          <w:rFonts w:ascii="Times New Roman" w:eastAsia="Times New Roman" w:hAnsi="Times New Roman" w:cs="Times New Roman"/>
          <w:bCs/>
          <w:noProof/>
          <w:color w:val="000000"/>
          <w:sz w:val="28"/>
          <w:szCs w:val="28"/>
          <w:lang w:eastAsia="ru-RU"/>
        </w:rPr>
      </w:pPr>
      <w:r w:rsidRPr="00C75E85">
        <w:rPr>
          <w:rFonts w:ascii="Times New Roman" w:eastAsia="Times New Roman" w:hAnsi="Times New Roman" w:cs="Times New Roman"/>
          <w:bCs/>
          <w:noProof/>
          <w:color w:val="000000"/>
          <w:sz w:val="28"/>
          <w:szCs w:val="28"/>
          <w:lang w:eastAsia="ru-RU"/>
        </w:rPr>
        <w:t>Общая характеристика игровой деятельности</w:t>
      </w:r>
    </w:p>
    <w:p w:rsidR="00C75E85" w:rsidRDefault="00C75E85" w:rsidP="00C75E85">
      <w:pPr>
        <w:widowControl w:val="0"/>
        <w:tabs>
          <w:tab w:val="left" w:pos="284"/>
        </w:tabs>
        <w:spacing w:line="360" w:lineRule="auto"/>
        <w:rPr>
          <w:rFonts w:ascii="Times New Roman" w:hAnsi="Times New Roman" w:cs="Times New Roman"/>
          <w:bCs/>
          <w:sz w:val="28"/>
          <w:szCs w:val="28"/>
        </w:rPr>
      </w:pPr>
      <w:r>
        <w:rPr>
          <w:rFonts w:ascii="Times New Roman" w:hAnsi="Times New Roman" w:cs="Times New Roman"/>
          <w:bCs/>
          <w:sz w:val="28"/>
          <w:szCs w:val="28"/>
        </w:rPr>
        <w:t>Глава 3</w:t>
      </w:r>
    </w:p>
    <w:p w:rsidR="00C75E85" w:rsidRDefault="00C75E85" w:rsidP="00C75E85">
      <w:pPr>
        <w:spacing w:after="0" w:line="360" w:lineRule="auto"/>
        <w:jc w:val="both"/>
        <w:rPr>
          <w:rFonts w:ascii="Times New Roman" w:eastAsia="Times New Roman" w:hAnsi="Times New Roman" w:cs="Times New Roman"/>
          <w:bCs/>
          <w:noProof/>
          <w:color w:val="000000"/>
          <w:sz w:val="28"/>
          <w:szCs w:val="28"/>
          <w:lang w:eastAsia="ru-RU"/>
        </w:rPr>
      </w:pPr>
      <w:r w:rsidRPr="00C75E85">
        <w:rPr>
          <w:rFonts w:ascii="Times New Roman" w:eastAsia="Times New Roman" w:hAnsi="Times New Roman" w:cs="Times New Roman"/>
          <w:bCs/>
          <w:noProof/>
          <w:color w:val="000000"/>
          <w:sz w:val="28"/>
          <w:szCs w:val="28"/>
          <w:lang w:eastAsia="ru-RU"/>
        </w:rPr>
        <w:t>Взаимоотношения детей в ситуации игры</w:t>
      </w:r>
    </w:p>
    <w:p w:rsidR="00C75E85" w:rsidRDefault="00C75E85" w:rsidP="00C75E85">
      <w:pPr>
        <w:spacing w:after="0" w:line="360" w:lineRule="auto"/>
        <w:jc w:val="both"/>
        <w:rPr>
          <w:rFonts w:ascii="Times New Roman" w:eastAsia="Times New Roman" w:hAnsi="Times New Roman" w:cs="Times New Roman"/>
          <w:bCs/>
          <w:noProof/>
          <w:color w:val="000000"/>
          <w:sz w:val="28"/>
          <w:szCs w:val="28"/>
          <w:lang w:eastAsia="ru-RU"/>
        </w:rPr>
      </w:pPr>
      <w:r>
        <w:rPr>
          <w:rFonts w:ascii="Times New Roman" w:eastAsia="Times New Roman" w:hAnsi="Times New Roman" w:cs="Times New Roman"/>
          <w:bCs/>
          <w:noProof/>
          <w:color w:val="000000"/>
          <w:sz w:val="28"/>
          <w:szCs w:val="28"/>
          <w:lang w:eastAsia="ru-RU"/>
        </w:rPr>
        <w:t>Глава 4</w:t>
      </w:r>
    </w:p>
    <w:p w:rsidR="00C75E85" w:rsidRPr="00C75E85" w:rsidRDefault="00C75E85" w:rsidP="00C75E85">
      <w:pPr>
        <w:spacing w:after="0" w:line="360" w:lineRule="auto"/>
        <w:jc w:val="both"/>
        <w:rPr>
          <w:rFonts w:ascii="Times New Roman" w:eastAsia="Times New Roman" w:hAnsi="Times New Roman" w:cs="Times New Roman"/>
          <w:bCs/>
          <w:noProof/>
          <w:color w:val="000000"/>
          <w:sz w:val="28"/>
          <w:szCs w:val="28"/>
          <w:lang w:eastAsia="ru-RU"/>
        </w:rPr>
      </w:pPr>
      <w:r w:rsidRPr="00C75E85">
        <w:rPr>
          <w:rFonts w:ascii="Times New Roman" w:eastAsia="Times New Roman" w:hAnsi="Times New Roman" w:cs="Times New Roman"/>
          <w:bCs/>
          <w:noProof/>
          <w:color w:val="000000"/>
          <w:sz w:val="28"/>
          <w:szCs w:val="28"/>
          <w:lang w:eastAsia="ru-RU"/>
        </w:rPr>
        <w:t>Игра и общение</w:t>
      </w:r>
    </w:p>
    <w:p w:rsidR="00C75E85" w:rsidRPr="00D420FE" w:rsidRDefault="00C75E85" w:rsidP="00C75E85">
      <w:pPr>
        <w:widowControl w:val="0"/>
        <w:tabs>
          <w:tab w:val="left" w:pos="284"/>
        </w:tabs>
        <w:spacing w:line="360" w:lineRule="auto"/>
        <w:rPr>
          <w:rFonts w:ascii="Times New Roman" w:hAnsi="Times New Roman" w:cs="Times New Roman"/>
          <w:sz w:val="28"/>
          <w:szCs w:val="28"/>
        </w:rPr>
      </w:pPr>
      <w:r w:rsidRPr="00D420FE">
        <w:rPr>
          <w:rFonts w:ascii="Times New Roman" w:hAnsi="Times New Roman" w:cs="Times New Roman"/>
          <w:sz w:val="28"/>
          <w:szCs w:val="28"/>
        </w:rPr>
        <w:t>Заключение</w:t>
      </w:r>
    </w:p>
    <w:p w:rsidR="00C75E85" w:rsidRPr="00D420FE" w:rsidRDefault="00C75E85" w:rsidP="00C75E85">
      <w:pPr>
        <w:widowControl w:val="0"/>
        <w:tabs>
          <w:tab w:val="left" w:pos="284"/>
        </w:tabs>
        <w:spacing w:line="360" w:lineRule="auto"/>
        <w:rPr>
          <w:rFonts w:ascii="Times New Roman" w:hAnsi="Times New Roman" w:cs="Times New Roman"/>
          <w:sz w:val="28"/>
          <w:szCs w:val="28"/>
        </w:rPr>
      </w:pPr>
      <w:r w:rsidRPr="00D420FE">
        <w:rPr>
          <w:rFonts w:ascii="Times New Roman" w:hAnsi="Times New Roman" w:cs="Times New Roman"/>
          <w:sz w:val="28"/>
          <w:szCs w:val="28"/>
        </w:rPr>
        <w:t>Список литературы</w:t>
      </w:r>
    </w:p>
    <w:p w:rsidR="00C75E85" w:rsidRPr="00D420FE" w:rsidRDefault="00C75E85" w:rsidP="00C75E85">
      <w:pPr>
        <w:widowControl w:val="0"/>
        <w:tabs>
          <w:tab w:val="left" w:pos="284"/>
        </w:tabs>
        <w:spacing w:line="360" w:lineRule="auto"/>
        <w:ind w:firstLine="709"/>
        <w:rPr>
          <w:rFonts w:ascii="Times New Roman" w:hAnsi="Times New Roman" w:cs="Times New Roman"/>
          <w:b/>
          <w:sz w:val="28"/>
          <w:szCs w:val="28"/>
        </w:rPr>
      </w:pPr>
    </w:p>
    <w:p w:rsidR="00C75E85" w:rsidRDefault="00C75E85" w:rsidP="003E0B35">
      <w:pPr>
        <w:spacing w:after="0" w:line="360" w:lineRule="auto"/>
        <w:ind w:firstLine="709"/>
        <w:jc w:val="both"/>
        <w:rPr>
          <w:rFonts w:ascii="Times New Roman" w:eastAsia="Times New Roman" w:hAnsi="Times New Roman" w:cs="Times New Roman"/>
          <w:b/>
          <w:bCs/>
          <w:noProof/>
          <w:color w:val="000000"/>
          <w:sz w:val="28"/>
          <w:szCs w:val="28"/>
          <w:lang w:eastAsia="ru-RU"/>
        </w:rPr>
      </w:pPr>
    </w:p>
    <w:p w:rsidR="00C75E85" w:rsidRDefault="00C75E85" w:rsidP="003E0B35">
      <w:pPr>
        <w:spacing w:after="0" w:line="360" w:lineRule="auto"/>
        <w:ind w:firstLine="709"/>
        <w:jc w:val="both"/>
        <w:rPr>
          <w:rFonts w:ascii="Times New Roman" w:eastAsia="Times New Roman" w:hAnsi="Times New Roman" w:cs="Times New Roman"/>
          <w:b/>
          <w:bCs/>
          <w:noProof/>
          <w:color w:val="000000"/>
          <w:sz w:val="28"/>
          <w:szCs w:val="28"/>
          <w:lang w:eastAsia="ru-RU"/>
        </w:rPr>
      </w:pPr>
    </w:p>
    <w:p w:rsidR="00C75E85" w:rsidRDefault="00C75E85" w:rsidP="003E0B35">
      <w:pPr>
        <w:spacing w:after="0" w:line="360" w:lineRule="auto"/>
        <w:ind w:firstLine="709"/>
        <w:jc w:val="both"/>
        <w:rPr>
          <w:rFonts w:ascii="Times New Roman" w:eastAsia="Times New Roman" w:hAnsi="Times New Roman" w:cs="Times New Roman"/>
          <w:b/>
          <w:bCs/>
          <w:noProof/>
          <w:color w:val="000000"/>
          <w:sz w:val="28"/>
          <w:szCs w:val="28"/>
          <w:lang w:eastAsia="ru-RU"/>
        </w:rPr>
      </w:pPr>
    </w:p>
    <w:p w:rsidR="00C75E85" w:rsidRDefault="00C75E85" w:rsidP="003E0B35">
      <w:pPr>
        <w:spacing w:after="0" w:line="360" w:lineRule="auto"/>
        <w:ind w:firstLine="709"/>
        <w:jc w:val="both"/>
        <w:rPr>
          <w:rFonts w:ascii="Times New Roman" w:eastAsia="Times New Roman" w:hAnsi="Times New Roman" w:cs="Times New Roman"/>
          <w:b/>
          <w:bCs/>
          <w:noProof/>
          <w:color w:val="000000"/>
          <w:sz w:val="28"/>
          <w:szCs w:val="28"/>
          <w:lang w:eastAsia="ru-RU"/>
        </w:rPr>
      </w:pPr>
    </w:p>
    <w:p w:rsidR="00C75E85" w:rsidRDefault="00C75E85" w:rsidP="003E0B35">
      <w:pPr>
        <w:spacing w:after="0" w:line="360" w:lineRule="auto"/>
        <w:ind w:firstLine="709"/>
        <w:jc w:val="both"/>
        <w:rPr>
          <w:rFonts w:ascii="Times New Roman" w:eastAsia="Times New Roman" w:hAnsi="Times New Roman" w:cs="Times New Roman"/>
          <w:b/>
          <w:bCs/>
          <w:noProof/>
          <w:color w:val="000000"/>
          <w:sz w:val="28"/>
          <w:szCs w:val="28"/>
          <w:lang w:eastAsia="ru-RU"/>
        </w:rPr>
      </w:pPr>
    </w:p>
    <w:p w:rsidR="00C75E85" w:rsidRDefault="00C75E85" w:rsidP="003E0B35">
      <w:pPr>
        <w:spacing w:after="0" w:line="360" w:lineRule="auto"/>
        <w:ind w:firstLine="709"/>
        <w:jc w:val="both"/>
        <w:rPr>
          <w:rFonts w:ascii="Times New Roman" w:eastAsia="Times New Roman" w:hAnsi="Times New Roman" w:cs="Times New Roman"/>
          <w:b/>
          <w:bCs/>
          <w:noProof/>
          <w:color w:val="000000"/>
          <w:sz w:val="28"/>
          <w:szCs w:val="28"/>
          <w:lang w:eastAsia="ru-RU"/>
        </w:rPr>
      </w:pPr>
    </w:p>
    <w:p w:rsidR="00C75E85" w:rsidRDefault="00C75E85" w:rsidP="003E0B35">
      <w:pPr>
        <w:spacing w:after="0" w:line="360" w:lineRule="auto"/>
        <w:ind w:firstLine="709"/>
        <w:jc w:val="both"/>
        <w:rPr>
          <w:rFonts w:ascii="Times New Roman" w:eastAsia="Times New Roman" w:hAnsi="Times New Roman" w:cs="Times New Roman"/>
          <w:b/>
          <w:bCs/>
          <w:noProof/>
          <w:color w:val="000000"/>
          <w:sz w:val="28"/>
          <w:szCs w:val="28"/>
          <w:lang w:eastAsia="ru-RU"/>
        </w:rPr>
      </w:pPr>
    </w:p>
    <w:p w:rsidR="00C75E85" w:rsidRDefault="00C75E85" w:rsidP="003E0B35">
      <w:pPr>
        <w:spacing w:after="0" w:line="360" w:lineRule="auto"/>
        <w:ind w:firstLine="709"/>
        <w:jc w:val="both"/>
        <w:rPr>
          <w:rFonts w:ascii="Times New Roman" w:eastAsia="Times New Roman" w:hAnsi="Times New Roman" w:cs="Times New Roman"/>
          <w:b/>
          <w:bCs/>
          <w:noProof/>
          <w:color w:val="000000"/>
          <w:sz w:val="28"/>
          <w:szCs w:val="28"/>
          <w:lang w:eastAsia="ru-RU"/>
        </w:rPr>
      </w:pPr>
    </w:p>
    <w:p w:rsidR="00C75E85" w:rsidRDefault="00C75E85" w:rsidP="003E0B35">
      <w:pPr>
        <w:spacing w:after="0" w:line="360" w:lineRule="auto"/>
        <w:ind w:firstLine="709"/>
        <w:jc w:val="both"/>
        <w:rPr>
          <w:rFonts w:ascii="Times New Roman" w:eastAsia="Times New Roman" w:hAnsi="Times New Roman" w:cs="Times New Roman"/>
          <w:b/>
          <w:bCs/>
          <w:noProof/>
          <w:color w:val="000000"/>
          <w:sz w:val="28"/>
          <w:szCs w:val="28"/>
          <w:lang w:eastAsia="ru-RU"/>
        </w:rPr>
      </w:pPr>
    </w:p>
    <w:p w:rsidR="00C75E85" w:rsidRDefault="00C75E85" w:rsidP="00C75E85">
      <w:pPr>
        <w:spacing w:after="0" w:line="360" w:lineRule="auto"/>
        <w:jc w:val="both"/>
        <w:rPr>
          <w:rFonts w:ascii="Times New Roman" w:eastAsia="Times New Roman" w:hAnsi="Times New Roman" w:cs="Times New Roman"/>
          <w:b/>
          <w:bCs/>
          <w:noProof/>
          <w:color w:val="000000"/>
          <w:sz w:val="28"/>
          <w:szCs w:val="28"/>
          <w:lang w:eastAsia="ru-RU"/>
        </w:rPr>
      </w:pPr>
    </w:p>
    <w:p w:rsidR="00C75E85" w:rsidRDefault="00C75E85" w:rsidP="00C75E85">
      <w:pPr>
        <w:spacing w:after="0" w:line="360" w:lineRule="auto"/>
        <w:jc w:val="both"/>
        <w:rPr>
          <w:rFonts w:ascii="Times New Roman" w:eastAsia="Times New Roman" w:hAnsi="Times New Roman" w:cs="Times New Roman"/>
          <w:b/>
          <w:bCs/>
          <w:noProof/>
          <w:color w:val="000000"/>
          <w:sz w:val="28"/>
          <w:szCs w:val="28"/>
          <w:lang w:eastAsia="ru-RU"/>
        </w:rPr>
      </w:pPr>
    </w:p>
    <w:p w:rsidR="00C75E85" w:rsidRDefault="00C75E85" w:rsidP="00C75E85">
      <w:pPr>
        <w:spacing w:after="0" w:line="360" w:lineRule="auto"/>
        <w:jc w:val="both"/>
        <w:rPr>
          <w:rFonts w:ascii="Times New Roman" w:eastAsia="Times New Roman" w:hAnsi="Times New Roman" w:cs="Times New Roman"/>
          <w:b/>
          <w:bCs/>
          <w:noProof/>
          <w:color w:val="000000"/>
          <w:sz w:val="28"/>
          <w:szCs w:val="28"/>
          <w:lang w:eastAsia="ru-RU"/>
        </w:rPr>
      </w:pPr>
    </w:p>
    <w:p w:rsidR="00C75E85" w:rsidRDefault="00C75E85" w:rsidP="00C75E85">
      <w:pPr>
        <w:spacing w:after="0" w:line="360" w:lineRule="auto"/>
        <w:jc w:val="both"/>
        <w:rPr>
          <w:rFonts w:ascii="Times New Roman" w:eastAsia="Times New Roman" w:hAnsi="Times New Roman" w:cs="Times New Roman"/>
          <w:b/>
          <w:bCs/>
          <w:noProof/>
          <w:color w:val="000000"/>
          <w:sz w:val="28"/>
          <w:szCs w:val="28"/>
          <w:lang w:eastAsia="ru-RU"/>
        </w:rPr>
      </w:pPr>
    </w:p>
    <w:p w:rsidR="00C75E85" w:rsidRDefault="00C75E85" w:rsidP="00C75E85">
      <w:pPr>
        <w:spacing w:after="0" w:line="360" w:lineRule="auto"/>
        <w:jc w:val="both"/>
        <w:rPr>
          <w:rFonts w:ascii="Times New Roman" w:eastAsia="Times New Roman" w:hAnsi="Times New Roman" w:cs="Times New Roman"/>
          <w:b/>
          <w:bCs/>
          <w:noProof/>
          <w:color w:val="000000"/>
          <w:sz w:val="28"/>
          <w:szCs w:val="28"/>
          <w:lang w:eastAsia="ru-RU"/>
        </w:rPr>
      </w:pPr>
    </w:p>
    <w:p w:rsidR="0055424F" w:rsidRPr="003E0B35" w:rsidRDefault="0055424F" w:rsidP="00C75E85">
      <w:pPr>
        <w:spacing w:after="0" w:line="360" w:lineRule="auto"/>
        <w:jc w:val="both"/>
        <w:rPr>
          <w:rFonts w:ascii="Times New Roman" w:eastAsia="Times New Roman" w:hAnsi="Times New Roman" w:cs="Times New Roman"/>
          <w:b/>
          <w:bCs/>
          <w:noProof/>
          <w:color w:val="000000"/>
          <w:sz w:val="28"/>
          <w:szCs w:val="28"/>
          <w:lang w:eastAsia="ru-RU"/>
        </w:rPr>
      </w:pPr>
      <w:r w:rsidRPr="003E0B35">
        <w:rPr>
          <w:rFonts w:ascii="Times New Roman" w:eastAsia="Times New Roman" w:hAnsi="Times New Roman" w:cs="Times New Roman"/>
          <w:b/>
          <w:bCs/>
          <w:noProof/>
          <w:color w:val="000000"/>
          <w:sz w:val="28"/>
          <w:szCs w:val="28"/>
          <w:lang w:eastAsia="ru-RU"/>
        </w:rPr>
        <w:t>Введение</w:t>
      </w:r>
    </w:p>
    <w:p w:rsidR="002D789B" w:rsidRPr="003E0B35" w:rsidRDefault="002D789B" w:rsidP="003E0B35">
      <w:pPr>
        <w:spacing w:after="0" w:line="360" w:lineRule="auto"/>
        <w:ind w:firstLine="709"/>
        <w:jc w:val="both"/>
        <w:rPr>
          <w:rFonts w:ascii="Times New Roman" w:eastAsia="Times New Roman" w:hAnsi="Times New Roman" w:cs="Times New Roman"/>
          <w:b/>
          <w:bCs/>
          <w:noProof/>
          <w:color w:val="000000"/>
          <w:sz w:val="28"/>
          <w:szCs w:val="28"/>
          <w:lang w:eastAsia="ru-RU"/>
        </w:rPr>
      </w:pPr>
    </w:p>
    <w:p w:rsidR="002D789B" w:rsidRPr="003E0B35" w:rsidRDefault="002D789B" w:rsidP="003E0B35">
      <w:pPr>
        <w:spacing w:after="0" w:line="360" w:lineRule="auto"/>
        <w:ind w:firstLine="709"/>
        <w:jc w:val="both"/>
        <w:rPr>
          <w:rFonts w:ascii="Times New Roman" w:eastAsia="Times New Roman" w:hAnsi="Times New Roman" w:cs="Times New Roman"/>
          <w:b/>
          <w:bCs/>
          <w:noProof/>
          <w:color w:val="000000"/>
          <w:sz w:val="28"/>
          <w:szCs w:val="28"/>
          <w:lang w:eastAsia="ru-RU"/>
        </w:rPr>
      </w:pPr>
    </w:p>
    <w:p w:rsidR="002D789B" w:rsidRPr="003E0B35" w:rsidRDefault="002D789B" w:rsidP="003E0B35">
      <w:pPr>
        <w:spacing w:after="0" w:line="360" w:lineRule="auto"/>
        <w:ind w:firstLine="709"/>
        <w:jc w:val="both"/>
        <w:rPr>
          <w:rFonts w:ascii="Times New Roman" w:eastAsia="Times New Roman" w:hAnsi="Times New Roman" w:cs="Times New Roman"/>
          <w:sz w:val="28"/>
          <w:szCs w:val="28"/>
          <w:lang w:eastAsia="ru-RU"/>
        </w:rPr>
      </w:pPr>
      <w:r w:rsidRPr="003E0B35">
        <w:rPr>
          <w:rFonts w:ascii="Times New Roman" w:eastAsia="Times New Roman" w:hAnsi="Times New Roman" w:cs="Times New Roman"/>
          <w:sz w:val="28"/>
          <w:szCs w:val="28"/>
          <w:lang w:eastAsia="ru-RU"/>
        </w:rPr>
        <w:t>Дошкольный возраст – одна из важнейших ступеней жизни человека. Ведущим видом деятельности в этом возрасте является игра. Ей принадлежит огромная роль в развитии и воспитании детей.  Во всех существующих видах игр происходит всестороннее развитие ребёнка, формирование его интегративных качеств, что и является целью образовательной деятельности ДОУ в соответствии с федеральными государственными требованиями.</w:t>
      </w:r>
    </w:p>
    <w:p w:rsidR="002D789B" w:rsidRPr="003E0B35" w:rsidRDefault="002D789B" w:rsidP="003E0B35">
      <w:pPr>
        <w:spacing w:after="0" w:line="360" w:lineRule="auto"/>
        <w:ind w:firstLine="709"/>
        <w:jc w:val="both"/>
        <w:rPr>
          <w:rFonts w:ascii="Times New Roman" w:eastAsia="Times New Roman" w:hAnsi="Times New Roman" w:cs="Times New Roman"/>
          <w:sz w:val="28"/>
          <w:szCs w:val="28"/>
          <w:lang w:eastAsia="ru-RU"/>
        </w:rPr>
      </w:pPr>
      <w:r w:rsidRPr="003E0B35">
        <w:rPr>
          <w:rFonts w:ascii="Times New Roman" w:eastAsia="Times New Roman" w:hAnsi="Times New Roman" w:cs="Times New Roman"/>
          <w:sz w:val="28"/>
          <w:szCs w:val="28"/>
          <w:lang w:eastAsia="ru-RU"/>
        </w:rPr>
        <w:t>Однако,  для того, чтобы игра в полной мере выполняла свои формирующие (развивающие) функции необходимо, чтобы она не протекала стихийно, а умело руководилась взрослым. В детском саду  эту роль выполняет воспитатель, а дома родители, к сожалению, не всегда готовы играть с детьми, считая эту деятельность сугубо самостоятельной. Тем не менее, совместные игры родителей с детьми обогащают их духовный и эмоциональный мир, удовлетворяют потребность в общении с родными и близкими людьми..</w:t>
      </w:r>
    </w:p>
    <w:p w:rsidR="002D789B" w:rsidRPr="003E0B35" w:rsidRDefault="002D789B" w:rsidP="003E0B35">
      <w:pPr>
        <w:spacing w:before="100" w:beforeAutospacing="1" w:after="100" w:afterAutospacing="1" w:line="360" w:lineRule="auto"/>
        <w:rPr>
          <w:rFonts w:ascii="Times New Roman" w:eastAsia="Times New Roman" w:hAnsi="Times New Roman" w:cs="Times New Roman"/>
          <w:sz w:val="28"/>
          <w:szCs w:val="28"/>
          <w:lang w:eastAsia="ru-RU"/>
        </w:rPr>
      </w:pPr>
      <w:r w:rsidRPr="003E0B35">
        <w:rPr>
          <w:rFonts w:ascii="Times New Roman" w:eastAsia="Times New Roman" w:hAnsi="Times New Roman" w:cs="Times New Roman"/>
          <w:sz w:val="28"/>
          <w:szCs w:val="28"/>
          <w:lang w:eastAsia="ru-RU"/>
        </w:rPr>
        <w:t xml:space="preserve">Как часто родители слышат от своих детей знакомую просьбу: «Мама, папа, поиграйте со мной!» И сколько радости получают малыши, когда взрослые, преодолевая усталость, занятость, отложив в сторону домашние дела, соглашаются поиграть. Взрослые – в своем стремлении предусмотреть все линии развития ребенка – не оставляют времени для игры. Зачем игры-упражнения, если есть занятия физкультурой, спортом, работа в кружках и школы развития? Зачем замещения, если индустрия игрушек создает уменьшенные копии абсолютно всех предметов мира взрослых? Сегодня рынок игрушек насыщен всевозможными образцами, но, как показывают наблюдения, большая их часть ориентирована на индивидуальное пользование; почти не выпускаются игрушки, на развитие совместных </w:t>
      </w:r>
      <w:r w:rsidRPr="003E0B35">
        <w:rPr>
          <w:rFonts w:ascii="Times New Roman" w:eastAsia="Times New Roman" w:hAnsi="Times New Roman" w:cs="Times New Roman"/>
          <w:sz w:val="28"/>
          <w:szCs w:val="28"/>
          <w:lang w:eastAsia="ru-RU"/>
        </w:rPr>
        <w:lastRenderedPageBreak/>
        <w:t>способов действия, на развитие общения ребенка со сверстниками и взрослыми.</w:t>
      </w:r>
    </w:p>
    <w:p w:rsidR="002D789B" w:rsidRPr="003E0B35" w:rsidRDefault="002D789B" w:rsidP="003E0B35">
      <w:pPr>
        <w:spacing w:before="100" w:beforeAutospacing="1" w:after="100" w:afterAutospacing="1" w:line="360" w:lineRule="auto"/>
        <w:rPr>
          <w:rFonts w:ascii="Times New Roman" w:eastAsia="Times New Roman" w:hAnsi="Times New Roman" w:cs="Times New Roman"/>
          <w:sz w:val="28"/>
          <w:szCs w:val="28"/>
          <w:lang w:eastAsia="ru-RU"/>
        </w:rPr>
      </w:pPr>
      <w:r w:rsidRPr="003E0B35">
        <w:rPr>
          <w:rFonts w:ascii="Times New Roman" w:eastAsia="Times New Roman" w:hAnsi="Times New Roman" w:cs="Times New Roman"/>
          <w:sz w:val="28"/>
          <w:szCs w:val="28"/>
          <w:lang w:eastAsia="ru-RU"/>
        </w:rPr>
        <w:t xml:space="preserve">Зачем воображение, когда мультфильмы, фильмы, компьютерные игры предлагают фантастические, небывалые образы, которые легко принять и понять? Отсутствие игры приводит к тому, что период формирования основ личности, базовых психических функций обедняется. </w:t>
      </w:r>
    </w:p>
    <w:p w:rsidR="002D789B" w:rsidRPr="003E0B35" w:rsidRDefault="002D789B" w:rsidP="003E0B35">
      <w:pPr>
        <w:spacing w:before="100" w:beforeAutospacing="1" w:after="100" w:afterAutospacing="1" w:line="360" w:lineRule="auto"/>
        <w:rPr>
          <w:rFonts w:ascii="Times New Roman" w:eastAsia="Times New Roman" w:hAnsi="Times New Roman" w:cs="Times New Roman"/>
          <w:sz w:val="28"/>
          <w:szCs w:val="28"/>
          <w:lang w:eastAsia="ru-RU"/>
        </w:rPr>
      </w:pPr>
      <w:r w:rsidRPr="003E0B35">
        <w:rPr>
          <w:rFonts w:ascii="Times New Roman" w:eastAsia="Times New Roman" w:hAnsi="Times New Roman" w:cs="Times New Roman"/>
          <w:sz w:val="28"/>
          <w:szCs w:val="28"/>
          <w:lang w:eastAsia="ru-RU"/>
        </w:rPr>
        <w:t>Присмотритесь внимательно к детям, к тому, как они проводят свой досуг, и вы увидите, как беден и ограничен выбор игр, которыми они пользуются изо дня в день. Как часто ребята не могут найти применения своим силам, не знают, чем себя занять – им не знакомы веселые игры и затеи.</w:t>
      </w:r>
    </w:p>
    <w:p w:rsidR="00FF59E0" w:rsidRDefault="002D789B" w:rsidP="00FF59E0">
      <w:pPr>
        <w:spacing w:before="100" w:beforeAutospacing="1" w:after="100" w:afterAutospacing="1" w:line="360" w:lineRule="auto"/>
        <w:rPr>
          <w:rFonts w:ascii="Times New Roman" w:eastAsia="Times New Roman" w:hAnsi="Times New Roman" w:cs="Times New Roman"/>
          <w:sz w:val="28"/>
          <w:szCs w:val="28"/>
          <w:lang w:eastAsia="ru-RU"/>
        </w:rPr>
      </w:pPr>
      <w:r w:rsidRPr="003E0B35">
        <w:rPr>
          <w:rFonts w:ascii="Times New Roman" w:eastAsia="Times New Roman" w:hAnsi="Times New Roman" w:cs="Times New Roman"/>
          <w:sz w:val="28"/>
          <w:szCs w:val="28"/>
          <w:lang w:eastAsia="ru-RU"/>
        </w:rPr>
        <w:t xml:space="preserve">К игре ребенка дошкольного возраста высказывали свое </w:t>
      </w:r>
      <w:r w:rsidR="00FF59E0">
        <w:rPr>
          <w:rFonts w:ascii="Times New Roman" w:eastAsia="Times New Roman" w:hAnsi="Times New Roman" w:cs="Times New Roman"/>
          <w:sz w:val="28"/>
          <w:szCs w:val="28"/>
          <w:lang w:eastAsia="ru-RU"/>
        </w:rPr>
        <w:t xml:space="preserve"> </w:t>
      </w:r>
      <w:r w:rsidRPr="003E0B35">
        <w:rPr>
          <w:rFonts w:ascii="Times New Roman" w:eastAsia="Times New Roman" w:hAnsi="Times New Roman" w:cs="Times New Roman"/>
          <w:sz w:val="28"/>
          <w:szCs w:val="28"/>
          <w:lang w:eastAsia="ru-RU"/>
        </w:rPr>
        <w:t>отношение практически все авторы, работающие в дошко</w:t>
      </w:r>
      <w:r w:rsidR="00FF59E0">
        <w:rPr>
          <w:rFonts w:ascii="Times New Roman" w:eastAsia="Times New Roman" w:hAnsi="Times New Roman" w:cs="Times New Roman"/>
          <w:sz w:val="28"/>
          <w:szCs w:val="28"/>
          <w:lang w:eastAsia="ru-RU"/>
        </w:rPr>
        <w:t xml:space="preserve">льной педагогике (Д.Б. Эльконин </w:t>
      </w:r>
      <w:r w:rsidRPr="003E0B35">
        <w:rPr>
          <w:rFonts w:ascii="Times New Roman" w:eastAsia="Times New Roman" w:hAnsi="Times New Roman" w:cs="Times New Roman"/>
          <w:sz w:val="28"/>
          <w:szCs w:val="28"/>
          <w:lang w:eastAsia="ru-RU"/>
        </w:rPr>
        <w:t xml:space="preserve"> Р.И. Жуковская, </w:t>
      </w:r>
      <w:r w:rsidR="00FF59E0">
        <w:rPr>
          <w:rFonts w:ascii="Times New Roman" w:eastAsia="Times New Roman" w:hAnsi="Times New Roman" w:cs="Times New Roman"/>
          <w:sz w:val="28"/>
          <w:szCs w:val="28"/>
          <w:lang w:eastAsia="ru-RU"/>
        </w:rPr>
        <w:t xml:space="preserve"> С.Л. Новоселов </w:t>
      </w:r>
      <w:r w:rsidRPr="003E0B35">
        <w:rPr>
          <w:rFonts w:ascii="Times New Roman" w:eastAsia="Times New Roman" w:hAnsi="Times New Roman" w:cs="Times New Roman"/>
          <w:sz w:val="28"/>
          <w:szCs w:val="28"/>
          <w:lang w:eastAsia="ru-RU"/>
        </w:rPr>
        <w:t>Н.Я. Михайленко, Н.А. Короткова и др.). Начиная с середины XIXв.</w:t>
      </w:r>
      <w:r w:rsidR="00FF59E0">
        <w:rPr>
          <w:rFonts w:ascii="Times New Roman" w:eastAsia="Times New Roman" w:hAnsi="Times New Roman" w:cs="Times New Roman"/>
          <w:sz w:val="28"/>
          <w:szCs w:val="28"/>
          <w:lang w:eastAsia="ru-RU"/>
        </w:rPr>
        <w:t xml:space="preserve"> </w:t>
      </w:r>
      <w:r w:rsidRPr="003E0B35">
        <w:rPr>
          <w:rFonts w:ascii="Times New Roman" w:eastAsia="Times New Roman" w:hAnsi="Times New Roman" w:cs="Times New Roman"/>
          <w:sz w:val="28"/>
          <w:szCs w:val="28"/>
          <w:lang w:eastAsia="ru-RU"/>
        </w:rPr>
        <w:t xml:space="preserve"> бытовали самые разнообразные и нередко противоположные мнения о происхождении детской игры и ее значении в развитии ребенка.</w:t>
      </w:r>
    </w:p>
    <w:p w:rsidR="0055424F" w:rsidRPr="00FF59E0" w:rsidRDefault="0055424F" w:rsidP="00FF59E0">
      <w:pPr>
        <w:spacing w:before="100" w:beforeAutospacing="1" w:after="100" w:afterAutospacing="1" w:line="360" w:lineRule="auto"/>
        <w:rPr>
          <w:rFonts w:ascii="Times New Roman" w:eastAsia="Times New Roman" w:hAnsi="Times New Roman" w:cs="Times New Roman"/>
          <w:sz w:val="28"/>
          <w:szCs w:val="28"/>
          <w:lang w:eastAsia="ru-RU"/>
        </w:rPr>
      </w:pPr>
      <w:r w:rsidRPr="003E0B35">
        <w:rPr>
          <w:rFonts w:ascii="Times New Roman" w:eastAsia="Times New Roman" w:hAnsi="Times New Roman" w:cs="Times New Roman"/>
          <w:noProof/>
          <w:color w:val="000000"/>
          <w:sz w:val="28"/>
          <w:szCs w:val="28"/>
          <w:lang w:eastAsia="ru-RU"/>
        </w:rPr>
        <w:t>В мире нет одинаковых людей. Мы все очень разные. Но каждому человеку хочется, чтобы его понимали, принимали таким, какой он есть, не ломали бы его личность, а помогали стать ещё лучше, ещё прекраснее. Особенно мы ценим, а порой и требуем, такого отношения со стороны близких нам людей,</w:t>
      </w:r>
    </w:p>
    <w:p w:rsidR="0055424F" w:rsidRPr="003E0B35" w:rsidRDefault="0055424F" w:rsidP="003E0B35">
      <w:pPr>
        <w:spacing w:after="0" w:line="360" w:lineRule="auto"/>
        <w:ind w:firstLine="709"/>
        <w:jc w:val="both"/>
        <w:rPr>
          <w:rFonts w:ascii="Times New Roman" w:eastAsia="Times New Roman" w:hAnsi="Times New Roman" w:cs="Times New Roman"/>
          <w:noProof/>
          <w:color w:val="000000"/>
          <w:sz w:val="28"/>
          <w:szCs w:val="28"/>
          <w:lang w:eastAsia="ru-RU"/>
        </w:rPr>
      </w:pPr>
      <w:r w:rsidRPr="003E0B35">
        <w:rPr>
          <w:rFonts w:ascii="Times New Roman" w:eastAsia="Times New Roman" w:hAnsi="Times New Roman" w:cs="Times New Roman"/>
          <w:noProof/>
          <w:color w:val="000000"/>
          <w:sz w:val="28"/>
          <w:szCs w:val="28"/>
          <w:lang w:eastAsia="ru-RU"/>
        </w:rPr>
        <w:t>Именно ранние формы общения во многом определяют дальнейшее их развитие и влияют на личность человека, на его отношение к окружающим людям, к себе, к миру. Если у ребёнка недостаточно сформирована способность к общению в детстве, то в дальнейшем у него могут возникнуть межличностные и внутриличностные конфликты, которые у взрослого человека разрешить (произвести их коррекцию) очень сложно, а иногда и невозможно.</w:t>
      </w:r>
    </w:p>
    <w:p w:rsidR="0055424F" w:rsidRPr="003E0B35" w:rsidRDefault="0055424F" w:rsidP="003E0B35">
      <w:pPr>
        <w:spacing w:after="0" w:line="360" w:lineRule="auto"/>
        <w:ind w:firstLine="709"/>
        <w:jc w:val="both"/>
        <w:rPr>
          <w:rFonts w:ascii="Times New Roman" w:eastAsia="Times New Roman" w:hAnsi="Times New Roman" w:cs="Times New Roman"/>
          <w:noProof/>
          <w:color w:val="000000"/>
          <w:sz w:val="28"/>
          <w:szCs w:val="28"/>
          <w:lang w:eastAsia="ru-RU"/>
        </w:rPr>
      </w:pPr>
      <w:r w:rsidRPr="003E0B35">
        <w:rPr>
          <w:rFonts w:ascii="Times New Roman" w:eastAsia="Times New Roman" w:hAnsi="Times New Roman" w:cs="Times New Roman"/>
          <w:noProof/>
          <w:color w:val="000000"/>
          <w:sz w:val="28"/>
          <w:szCs w:val="28"/>
          <w:lang w:eastAsia="ru-RU"/>
        </w:rPr>
        <w:lastRenderedPageBreak/>
        <w:t>К дошкольному возрасту ребёнка уже имеется опыт общения со взрослыми и сверстниками, но преобладает непроизвольный характер поведения. Это позволяет эмпирически и экспериментально проследить связь нарушений общения ребёнка в семье с нарушениями его общения со сверстниками и с проблемами развития его личности.</w:t>
      </w:r>
    </w:p>
    <w:p w:rsidR="0055424F" w:rsidRPr="003E0B35" w:rsidRDefault="0055424F" w:rsidP="003E0B35">
      <w:pPr>
        <w:spacing w:after="0" w:line="360" w:lineRule="auto"/>
        <w:ind w:firstLine="709"/>
        <w:jc w:val="both"/>
        <w:rPr>
          <w:rFonts w:ascii="Times New Roman" w:eastAsia="Times New Roman" w:hAnsi="Times New Roman" w:cs="Times New Roman"/>
          <w:noProof/>
          <w:color w:val="000000"/>
          <w:sz w:val="28"/>
          <w:szCs w:val="28"/>
          <w:lang w:eastAsia="ru-RU"/>
        </w:rPr>
      </w:pPr>
      <w:r w:rsidRPr="003E0B35">
        <w:rPr>
          <w:rFonts w:ascii="Times New Roman" w:eastAsia="Times New Roman" w:hAnsi="Times New Roman" w:cs="Times New Roman"/>
          <w:noProof/>
          <w:color w:val="000000"/>
          <w:sz w:val="28"/>
          <w:szCs w:val="28"/>
          <w:lang w:eastAsia="ru-RU"/>
        </w:rPr>
        <w:t>С помощью игры решаются задачи взаимопонимания детей и взрослых, развиваются навыки общения со сверстниками, корригируются типичные эмоциональные и личностные нарушения в дисгармонии семейных отношений (страх, тревога, агрессия, неадекватная самооценка). Игры помогают в адаптации детей к дошкольному учреждению.</w:t>
      </w:r>
    </w:p>
    <w:p w:rsidR="0055424F" w:rsidRPr="003E0B35" w:rsidRDefault="0055424F" w:rsidP="003E0B35">
      <w:pPr>
        <w:spacing w:after="0" w:line="360" w:lineRule="auto"/>
        <w:ind w:firstLine="709"/>
        <w:jc w:val="both"/>
        <w:rPr>
          <w:rFonts w:ascii="Times New Roman" w:eastAsia="Times New Roman" w:hAnsi="Times New Roman" w:cs="Times New Roman"/>
          <w:noProof/>
          <w:color w:val="000000"/>
          <w:sz w:val="28"/>
          <w:szCs w:val="28"/>
          <w:lang w:eastAsia="ru-RU"/>
        </w:rPr>
      </w:pPr>
      <w:r w:rsidRPr="003E0B35">
        <w:rPr>
          <w:rFonts w:ascii="Times New Roman" w:eastAsia="Times New Roman" w:hAnsi="Times New Roman" w:cs="Times New Roman"/>
          <w:noProof/>
          <w:color w:val="000000"/>
          <w:sz w:val="28"/>
          <w:szCs w:val="28"/>
          <w:lang w:eastAsia="ru-RU"/>
        </w:rPr>
        <w:t>В раннем детстве возникают и начинают развиваться элементы ролевой игры. В ролевой игре дети удовлетворяют своё стремление к совместной жизни со взрослыми и в особой, игровой форме воспроизводят взаимоотношения и трудовую деятельность взрослых людей.</w:t>
      </w:r>
    </w:p>
    <w:p w:rsidR="0055424F" w:rsidRPr="003E0B35" w:rsidRDefault="0055424F" w:rsidP="003E0B35">
      <w:pPr>
        <w:spacing w:after="0" w:line="360" w:lineRule="auto"/>
        <w:ind w:firstLine="709"/>
        <w:jc w:val="both"/>
        <w:rPr>
          <w:rFonts w:ascii="Times New Roman" w:eastAsia="Times New Roman" w:hAnsi="Times New Roman" w:cs="Times New Roman"/>
          <w:noProof/>
          <w:color w:val="000000"/>
          <w:sz w:val="28"/>
          <w:szCs w:val="28"/>
          <w:lang w:eastAsia="ru-RU"/>
        </w:rPr>
      </w:pPr>
      <w:r w:rsidRPr="003E0B35">
        <w:rPr>
          <w:rFonts w:ascii="Times New Roman" w:eastAsia="Times New Roman" w:hAnsi="Times New Roman" w:cs="Times New Roman"/>
          <w:noProof/>
          <w:color w:val="000000"/>
          <w:sz w:val="28"/>
          <w:szCs w:val="28"/>
          <w:lang w:eastAsia="ru-RU"/>
        </w:rPr>
        <w:t xml:space="preserve">В дошкольном возрасте игра становится ведущим видом деятельности, но не потому, что современный ребёнок, как правило, большую часть времени проводит в развлекающих его играх, </w:t>
      </w:r>
      <w:r w:rsidRPr="003E0B35">
        <w:rPr>
          <w:rFonts w:ascii="Times New Roman" w:eastAsia="Times New Roman" w:hAnsi="Times New Roman" w:cs="Times New Roman"/>
          <w:noProof/>
          <w:color w:val="000000"/>
          <w:sz w:val="28"/>
          <w:szCs w:val="28"/>
          <w:lang w:eastAsia="ru-RU"/>
        </w:rPr>
        <w:sym w:font="Symbol" w:char="F02D"/>
      </w:r>
      <w:r w:rsidRPr="003E0B35">
        <w:rPr>
          <w:rFonts w:ascii="Times New Roman" w:eastAsia="Times New Roman" w:hAnsi="Times New Roman" w:cs="Times New Roman"/>
          <w:noProof/>
          <w:color w:val="000000"/>
          <w:sz w:val="28"/>
          <w:szCs w:val="28"/>
          <w:lang w:eastAsia="ru-RU"/>
        </w:rPr>
        <w:t xml:space="preserve"> игра вызывает качественные изменения в психике ребёнка.</w:t>
      </w:r>
    </w:p>
    <w:p w:rsidR="0055424F" w:rsidRPr="003E0B35" w:rsidRDefault="0055424F" w:rsidP="003E0B35">
      <w:pPr>
        <w:spacing w:after="0" w:line="360" w:lineRule="auto"/>
        <w:ind w:firstLine="709"/>
        <w:jc w:val="both"/>
        <w:rPr>
          <w:rFonts w:ascii="Times New Roman" w:eastAsia="Times New Roman" w:hAnsi="Times New Roman" w:cs="Times New Roman"/>
          <w:b/>
          <w:bCs/>
          <w:noProof/>
          <w:color w:val="000000"/>
          <w:sz w:val="28"/>
          <w:szCs w:val="28"/>
          <w:lang w:eastAsia="ru-RU"/>
        </w:rPr>
      </w:pPr>
      <w:r w:rsidRPr="003E0B35">
        <w:rPr>
          <w:rFonts w:ascii="Times New Roman" w:eastAsia="Times New Roman" w:hAnsi="Times New Roman" w:cs="Times New Roman"/>
          <w:noProof/>
          <w:color w:val="000000"/>
          <w:sz w:val="28"/>
          <w:szCs w:val="28"/>
          <w:lang w:eastAsia="ru-RU"/>
        </w:rPr>
        <w:br w:type="page"/>
      </w:r>
      <w:r w:rsidRPr="003E0B35">
        <w:rPr>
          <w:rFonts w:ascii="Times New Roman" w:eastAsia="Times New Roman" w:hAnsi="Times New Roman" w:cs="Times New Roman"/>
          <w:b/>
          <w:bCs/>
          <w:noProof/>
          <w:color w:val="000000"/>
          <w:sz w:val="28"/>
          <w:szCs w:val="28"/>
          <w:lang w:eastAsia="ru-RU"/>
        </w:rPr>
        <w:lastRenderedPageBreak/>
        <w:t>Генезис общения ребёнка со взрослым и сверстником</w:t>
      </w:r>
    </w:p>
    <w:p w:rsidR="0055424F" w:rsidRPr="003E0B35" w:rsidRDefault="0055424F" w:rsidP="003E0B35">
      <w:pPr>
        <w:spacing w:after="0" w:line="360" w:lineRule="auto"/>
        <w:ind w:firstLine="709"/>
        <w:jc w:val="both"/>
        <w:rPr>
          <w:rFonts w:ascii="Times New Roman" w:eastAsia="Times New Roman" w:hAnsi="Times New Roman" w:cs="Times New Roman"/>
          <w:noProof/>
          <w:color w:val="000000"/>
          <w:sz w:val="28"/>
          <w:szCs w:val="28"/>
          <w:lang w:eastAsia="ru-RU"/>
        </w:rPr>
      </w:pPr>
    </w:p>
    <w:p w:rsidR="0055424F" w:rsidRPr="003E0B35" w:rsidRDefault="0055424F" w:rsidP="003E0B35">
      <w:pPr>
        <w:spacing w:after="0" w:line="360" w:lineRule="auto"/>
        <w:ind w:firstLine="709"/>
        <w:jc w:val="both"/>
        <w:rPr>
          <w:rFonts w:ascii="Times New Roman" w:eastAsia="Times New Roman" w:hAnsi="Times New Roman" w:cs="Times New Roman"/>
          <w:noProof/>
          <w:color w:val="000000"/>
          <w:sz w:val="28"/>
          <w:szCs w:val="28"/>
          <w:lang w:eastAsia="ru-RU"/>
        </w:rPr>
      </w:pPr>
      <w:r w:rsidRPr="003E0B35">
        <w:rPr>
          <w:rFonts w:ascii="Times New Roman" w:eastAsia="Times New Roman" w:hAnsi="Times New Roman" w:cs="Times New Roman"/>
          <w:noProof/>
          <w:color w:val="000000"/>
          <w:sz w:val="28"/>
          <w:szCs w:val="28"/>
          <w:lang w:eastAsia="ru-RU"/>
        </w:rPr>
        <w:t xml:space="preserve">С самого рождения ребёнок постепенно овладевает социальным опытом через эмоциональное общение со взрослыми, через игрушки и предметы, окружающие его, через речь и т. д. Самостоятельно постичь суть окружающего мира </w:t>
      </w:r>
      <w:r w:rsidRPr="003E0B35">
        <w:rPr>
          <w:rFonts w:ascii="Times New Roman" w:eastAsia="Times New Roman" w:hAnsi="Times New Roman" w:cs="Times New Roman"/>
          <w:noProof/>
          <w:color w:val="000000"/>
          <w:sz w:val="28"/>
          <w:szCs w:val="28"/>
          <w:lang w:eastAsia="ru-RU"/>
        </w:rPr>
        <w:sym w:font="Symbol" w:char="F02D"/>
      </w:r>
      <w:r w:rsidRPr="003E0B35">
        <w:rPr>
          <w:rFonts w:ascii="Times New Roman" w:eastAsia="Times New Roman" w:hAnsi="Times New Roman" w:cs="Times New Roman"/>
          <w:noProof/>
          <w:color w:val="000000"/>
          <w:sz w:val="28"/>
          <w:szCs w:val="28"/>
          <w:lang w:eastAsia="ru-RU"/>
        </w:rPr>
        <w:t xml:space="preserve"> задача, непосильная для ребёнка. Первые шаги в его социализации совершаются при помощи взрослого. В связи с этим возникает проблема общения ребёнка с другим людьми. Исследования М.И. Лисиной и других показывают, что характер общения ребёнка со взрослыми и сверстниками изменяется и усложняется на протяжении детства, приобретая форму то непосредственного эмоционального контакта, то контакта в процессе совместной деятельности, то речевого общения. Развитие общения, усложнение и обогащение его форм, открывает перед ребёнком всё новые возможности усвоения от окружающих различного рода знаний и умений, что имеет первостепенное значение для всего хода психического развития и для формирования личности в целом.</w:t>
      </w:r>
    </w:p>
    <w:p w:rsidR="0055424F" w:rsidRPr="003E0B35" w:rsidRDefault="0055424F" w:rsidP="003E0B35">
      <w:pPr>
        <w:spacing w:after="0" w:line="360" w:lineRule="auto"/>
        <w:ind w:firstLine="709"/>
        <w:jc w:val="both"/>
        <w:rPr>
          <w:rFonts w:ascii="Times New Roman" w:eastAsia="Times New Roman" w:hAnsi="Times New Roman" w:cs="Times New Roman"/>
          <w:noProof/>
          <w:color w:val="000000"/>
          <w:sz w:val="28"/>
          <w:szCs w:val="28"/>
          <w:lang w:eastAsia="ru-RU"/>
        </w:rPr>
      </w:pPr>
      <w:r w:rsidRPr="003E0B35">
        <w:rPr>
          <w:rFonts w:ascii="Times New Roman" w:eastAsia="Times New Roman" w:hAnsi="Times New Roman" w:cs="Times New Roman"/>
          <w:noProof/>
          <w:color w:val="000000"/>
          <w:sz w:val="28"/>
          <w:szCs w:val="28"/>
          <w:lang w:eastAsia="ru-RU"/>
        </w:rPr>
        <w:t>Взаимность в общении со взрослыми начинает проявляться у младенцев в 2 месяца. Малыш развивает особую активность, стараясь привлечь внимание взрослого, чтобы самому стать объектом такой же активности с его стороны. Эту первую в жизни ребёнка форму общения со взрослыми М.И. Лисина назвала ситуативно-личностной или непосредственно-эмоциональной. Её появлению предшествует немалая работа и взрослого, и ребёнка. Новорождённый приходит в мир без потребности в общении и без умения общаться. С первых дней его рождения взрослый организовывает атмосферу общения, налаживает с малышом сигнальную связь, постоянно переделывает его поведение, выделяя и усиливая в нём одни действия, приглушая другие.</w:t>
      </w:r>
    </w:p>
    <w:p w:rsidR="0055424F" w:rsidRPr="003E0B35" w:rsidRDefault="0055424F" w:rsidP="003E0B35">
      <w:pPr>
        <w:spacing w:after="0" w:line="360" w:lineRule="auto"/>
        <w:ind w:firstLine="709"/>
        <w:jc w:val="both"/>
        <w:rPr>
          <w:rFonts w:ascii="Times New Roman" w:eastAsia="Times New Roman" w:hAnsi="Times New Roman" w:cs="Times New Roman"/>
          <w:noProof/>
          <w:color w:val="000000"/>
          <w:sz w:val="28"/>
          <w:szCs w:val="28"/>
          <w:lang w:eastAsia="ru-RU"/>
        </w:rPr>
      </w:pPr>
      <w:r w:rsidRPr="003E0B35">
        <w:rPr>
          <w:rFonts w:ascii="Times New Roman" w:eastAsia="Times New Roman" w:hAnsi="Times New Roman" w:cs="Times New Roman"/>
          <w:noProof/>
          <w:color w:val="000000"/>
          <w:sz w:val="28"/>
          <w:szCs w:val="28"/>
          <w:lang w:eastAsia="ru-RU"/>
        </w:rPr>
        <w:t xml:space="preserve">Первые акты протеста, оппозиция, противопоставление себя другим </w:t>
      </w:r>
      <w:r w:rsidRPr="003E0B35">
        <w:rPr>
          <w:rFonts w:ascii="Times New Roman" w:eastAsia="Times New Roman" w:hAnsi="Times New Roman" w:cs="Times New Roman"/>
          <w:noProof/>
          <w:color w:val="000000"/>
          <w:sz w:val="28"/>
          <w:szCs w:val="28"/>
          <w:lang w:eastAsia="ru-RU"/>
        </w:rPr>
        <w:sym w:font="Symbol" w:char="F02D"/>
      </w:r>
      <w:r w:rsidRPr="003E0B35">
        <w:rPr>
          <w:rFonts w:ascii="Times New Roman" w:eastAsia="Times New Roman" w:hAnsi="Times New Roman" w:cs="Times New Roman"/>
          <w:noProof/>
          <w:color w:val="000000"/>
          <w:sz w:val="28"/>
          <w:szCs w:val="28"/>
          <w:lang w:eastAsia="ru-RU"/>
        </w:rPr>
        <w:t xml:space="preserve"> вот те основные моменты, которые обычно описывают как содержание первого года жизни.</w:t>
      </w:r>
    </w:p>
    <w:p w:rsidR="0055424F" w:rsidRPr="003E0B35" w:rsidRDefault="0055424F" w:rsidP="003E0B35">
      <w:pPr>
        <w:spacing w:after="0" w:line="360" w:lineRule="auto"/>
        <w:ind w:firstLine="709"/>
        <w:jc w:val="both"/>
        <w:rPr>
          <w:rFonts w:ascii="Times New Roman" w:eastAsia="Times New Roman" w:hAnsi="Times New Roman" w:cs="Times New Roman"/>
          <w:noProof/>
          <w:color w:val="000000"/>
          <w:sz w:val="28"/>
          <w:szCs w:val="28"/>
          <w:lang w:eastAsia="ru-RU"/>
        </w:rPr>
      </w:pPr>
      <w:r w:rsidRPr="003E0B35">
        <w:rPr>
          <w:rFonts w:ascii="Times New Roman" w:eastAsia="Times New Roman" w:hAnsi="Times New Roman" w:cs="Times New Roman"/>
          <w:noProof/>
          <w:color w:val="000000"/>
          <w:sz w:val="28"/>
          <w:szCs w:val="28"/>
          <w:lang w:eastAsia="ru-RU"/>
        </w:rPr>
        <w:lastRenderedPageBreak/>
        <w:t xml:space="preserve">От года до трёх лет наступает новый этап в развитии ребёнка </w:t>
      </w:r>
      <w:r w:rsidRPr="003E0B35">
        <w:rPr>
          <w:rFonts w:ascii="Times New Roman" w:eastAsia="Times New Roman" w:hAnsi="Times New Roman" w:cs="Times New Roman"/>
          <w:noProof/>
          <w:color w:val="000000"/>
          <w:sz w:val="28"/>
          <w:szCs w:val="28"/>
          <w:lang w:eastAsia="ru-RU"/>
        </w:rPr>
        <w:sym w:font="Symbol" w:char="F02D"/>
      </w:r>
      <w:r w:rsidRPr="003E0B35">
        <w:rPr>
          <w:rFonts w:ascii="Times New Roman" w:eastAsia="Times New Roman" w:hAnsi="Times New Roman" w:cs="Times New Roman"/>
          <w:noProof/>
          <w:color w:val="000000"/>
          <w:sz w:val="28"/>
          <w:szCs w:val="28"/>
          <w:lang w:eastAsia="ru-RU"/>
        </w:rPr>
        <w:t xml:space="preserve"> раннее детство. Деятельность ребёнка со стороны взаимоотношений со взрослыми может быть охарактеризована как совместная деятельность. Малыш хочет, чтобы старшие вместе с ним включались в занятия с предметами, он требует от них участия в своих делах, и предметные действие ребёнка становится совместным действием его и взрослого, в котором элемент содействия взрослого является ведущим.</w:t>
      </w:r>
    </w:p>
    <w:p w:rsidR="0055424F" w:rsidRPr="003E0B35" w:rsidRDefault="0055424F" w:rsidP="003E0B35">
      <w:pPr>
        <w:spacing w:after="0" w:line="360" w:lineRule="auto"/>
        <w:ind w:firstLine="709"/>
        <w:jc w:val="both"/>
        <w:rPr>
          <w:rFonts w:ascii="Times New Roman" w:eastAsia="Times New Roman" w:hAnsi="Times New Roman" w:cs="Times New Roman"/>
          <w:noProof/>
          <w:color w:val="000000"/>
          <w:sz w:val="28"/>
          <w:szCs w:val="28"/>
          <w:lang w:eastAsia="ru-RU"/>
        </w:rPr>
      </w:pPr>
      <w:r w:rsidRPr="003E0B35">
        <w:rPr>
          <w:rFonts w:ascii="Times New Roman" w:eastAsia="Times New Roman" w:hAnsi="Times New Roman" w:cs="Times New Roman"/>
          <w:noProof/>
          <w:color w:val="000000"/>
          <w:sz w:val="28"/>
          <w:szCs w:val="28"/>
          <w:lang w:eastAsia="ru-RU"/>
        </w:rPr>
        <w:t>Содержание потребности в сотрудничестве со взрослым в рамках ситуативно-делового общения претерпевает у детей изменения. В первые год-полтора, на доречевом уровне развития, им требуется помощь в предметных действиях. Позже, на речевом уровне, стремление к сотрудничеству получает новый оттенок. Малыш не ограничивается ожиданием помощи старшего. Теперь он хочет действовать как взрослый, и следуя примеру и образцу, копировать его.</w:t>
      </w:r>
    </w:p>
    <w:p w:rsidR="0055424F" w:rsidRPr="003E0B35" w:rsidRDefault="0055424F" w:rsidP="003E0B35">
      <w:pPr>
        <w:spacing w:after="0" w:line="360" w:lineRule="auto"/>
        <w:ind w:firstLine="709"/>
        <w:jc w:val="both"/>
        <w:rPr>
          <w:rFonts w:ascii="Times New Roman" w:eastAsia="Times New Roman" w:hAnsi="Times New Roman" w:cs="Times New Roman"/>
          <w:noProof/>
          <w:color w:val="000000"/>
          <w:sz w:val="28"/>
          <w:szCs w:val="28"/>
          <w:lang w:eastAsia="ru-RU"/>
        </w:rPr>
      </w:pPr>
      <w:r w:rsidRPr="003E0B35">
        <w:rPr>
          <w:rFonts w:ascii="Times New Roman" w:eastAsia="Times New Roman" w:hAnsi="Times New Roman" w:cs="Times New Roman"/>
          <w:noProof/>
          <w:color w:val="000000"/>
          <w:sz w:val="28"/>
          <w:szCs w:val="28"/>
          <w:lang w:eastAsia="ru-RU"/>
        </w:rPr>
        <w:t>Ситуативно-деловая форма общения играет очень важную роль в формировании личности ребёнка. Задержка на непосредственно- эмоциональном этапе общения со взрослым чревато задержками в развитии малыша, трудностями адаптации к новым условиям жизни.</w:t>
      </w:r>
    </w:p>
    <w:p w:rsidR="0055424F" w:rsidRPr="003E0B35" w:rsidRDefault="0055424F" w:rsidP="003E0B35">
      <w:pPr>
        <w:spacing w:after="0" w:line="360" w:lineRule="auto"/>
        <w:ind w:firstLine="709"/>
        <w:jc w:val="both"/>
        <w:rPr>
          <w:rFonts w:ascii="Times New Roman" w:eastAsia="Times New Roman" w:hAnsi="Times New Roman" w:cs="Times New Roman"/>
          <w:noProof/>
          <w:color w:val="000000"/>
          <w:sz w:val="28"/>
          <w:szCs w:val="28"/>
          <w:lang w:eastAsia="ru-RU"/>
        </w:rPr>
      </w:pPr>
      <w:r w:rsidRPr="003E0B35">
        <w:rPr>
          <w:rFonts w:ascii="Times New Roman" w:eastAsia="Times New Roman" w:hAnsi="Times New Roman" w:cs="Times New Roman"/>
          <w:noProof/>
          <w:color w:val="000000"/>
          <w:sz w:val="28"/>
          <w:szCs w:val="28"/>
          <w:lang w:eastAsia="ru-RU"/>
        </w:rPr>
        <w:t>В раннем детстве не только старший влияет на развитие личности ребёнка. Наступает момент, когда ребёнок стремится к общению с другими детьми. Опыт общения со взрослыми во многом предопределяет общение со сверстниками, реализуется в отношениях между детьми.</w:t>
      </w:r>
    </w:p>
    <w:p w:rsidR="0055424F" w:rsidRPr="003E0B35" w:rsidRDefault="0055424F" w:rsidP="003E0B35">
      <w:pPr>
        <w:spacing w:after="0" w:line="360" w:lineRule="auto"/>
        <w:ind w:firstLine="709"/>
        <w:jc w:val="both"/>
        <w:rPr>
          <w:rFonts w:ascii="Times New Roman" w:eastAsia="Times New Roman" w:hAnsi="Times New Roman" w:cs="Times New Roman"/>
          <w:noProof/>
          <w:color w:val="000000"/>
          <w:sz w:val="28"/>
          <w:szCs w:val="28"/>
          <w:lang w:eastAsia="ru-RU"/>
        </w:rPr>
      </w:pPr>
      <w:r w:rsidRPr="003E0B35">
        <w:rPr>
          <w:rFonts w:ascii="Times New Roman" w:eastAsia="Times New Roman" w:hAnsi="Times New Roman" w:cs="Times New Roman"/>
          <w:noProof/>
          <w:color w:val="000000"/>
          <w:sz w:val="28"/>
          <w:szCs w:val="28"/>
          <w:lang w:eastAsia="ru-RU"/>
        </w:rPr>
        <w:t xml:space="preserve">В своих исследованиях А.Г. Рузская отмечает, что общение ребёнка со взрослым и сверстником </w:t>
      </w:r>
      <w:r w:rsidRPr="003E0B35">
        <w:rPr>
          <w:rFonts w:ascii="Times New Roman" w:eastAsia="Times New Roman" w:hAnsi="Times New Roman" w:cs="Times New Roman"/>
          <w:noProof/>
          <w:color w:val="000000"/>
          <w:sz w:val="28"/>
          <w:szCs w:val="28"/>
          <w:lang w:eastAsia="ru-RU"/>
        </w:rPr>
        <w:sym w:font="Symbol" w:char="F02D"/>
      </w:r>
      <w:r w:rsidRPr="003E0B35">
        <w:rPr>
          <w:rFonts w:ascii="Times New Roman" w:eastAsia="Times New Roman" w:hAnsi="Times New Roman" w:cs="Times New Roman"/>
          <w:noProof/>
          <w:color w:val="000000"/>
          <w:sz w:val="28"/>
          <w:szCs w:val="28"/>
          <w:lang w:eastAsia="ru-RU"/>
        </w:rPr>
        <w:t xml:space="preserve"> разновидсти одной и той же коммуникативной деятельности.</w:t>
      </w:r>
    </w:p>
    <w:p w:rsidR="0055424F" w:rsidRPr="003E0B35" w:rsidRDefault="0055424F" w:rsidP="003E0B35">
      <w:pPr>
        <w:spacing w:after="0" w:line="360" w:lineRule="auto"/>
        <w:ind w:firstLine="709"/>
        <w:jc w:val="both"/>
        <w:rPr>
          <w:rFonts w:ascii="Times New Roman" w:eastAsia="Times New Roman" w:hAnsi="Times New Roman" w:cs="Times New Roman"/>
          <w:noProof/>
          <w:color w:val="000000"/>
          <w:sz w:val="28"/>
          <w:szCs w:val="28"/>
          <w:lang w:eastAsia="ru-RU"/>
        </w:rPr>
      </w:pPr>
      <w:r w:rsidRPr="003E0B35">
        <w:rPr>
          <w:rFonts w:ascii="Times New Roman" w:eastAsia="Times New Roman" w:hAnsi="Times New Roman" w:cs="Times New Roman"/>
          <w:noProof/>
          <w:color w:val="000000"/>
          <w:sz w:val="28"/>
          <w:szCs w:val="28"/>
          <w:lang w:eastAsia="ru-RU"/>
        </w:rPr>
        <w:t>Эмоционально- практическое общение со сверстниками способствует развитию таких личностных качеств как инициатива, свобода (независимость), позволяет ребёнку увидеть свои возможности, помогает дальнейшему становлению самосознания, развитию эмоций.</w:t>
      </w:r>
    </w:p>
    <w:p w:rsidR="0055424F" w:rsidRPr="003E0B35" w:rsidRDefault="0055424F" w:rsidP="003E0B35">
      <w:pPr>
        <w:spacing w:after="0" w:line="360" w:lineRule="auto"/>
        <w:ind w:firstLine="709"/>
        <w:jc w:val="both"/>
        <w:rPr>
          <w:rFonts w:ascii="Times New Roman" w:eastAsia="Times New Roman" w:hAnsi="Times New Roman" w:cs="Times New Roman"/>
          <w:noProof/>
          <w:color w:val="000000"/>
          <w:sz w:val="28"/>
          <w:szCs w:val="28"/>
          <w:lang w:eastAsia="ru-RU"/>
        </w:rPr>
      </w:pPr>
      <w:r w:rsidRPr="003E0B35">
        <w:rPr>
          <w:rFonts w:ascii="Times New Roman" w:eastAsia="Times New Roman" w:hAnsi="Times New Roman" w:cs="Times New Roman"/>
          <w:noProof/>
          <w:color w:val="000000"/>
          <w:sz w:val="28"/>
          <w:szCs w:val="28"/>
          <w:lang w:eastAsia="ru-RU"/>
        </w:rPr>
        <w:lastRenderedPageBreak/>
        <w:t>В первой половине дошкольного детства в (3-5 лет) у ребёнка наблюдается новая форма общения со взрослым, которая характеризуется их сотрудничеством в познавательной деятельности. М.И. Лисина называла это «теоретическим сотрудничеством». Развитие любознательности заставляет малыша ставить перед собой всё более сложные вопросы. «Почемучки» обращаются к взрослому за ответом или за оценкой собственных размышлений. На уровне внеситуативно- познавательного общения дети испытывают острую потребность в уважении старших, проявляют повышенную чувствительность к их отношению. Ребёнок неуверен, боится, что над ним будут смеяться. Поэтому взрослому необходимо серьёзно относиться к вопросам ребёнка, поддерживать его любознательность.</w:t>
      </w:r>
    </w:p>
    <w:p w:rsidR="0055424F" w:rsidRPr="003E0B35" w:rsidRDefault="0055424F" w:rsidP="003E0B35">
      <w:pPr>
        <w:spacing w:after="0" w:line="360" w:lineRule="auto"/>
        <w:ind w:firstLine="709"/>
        <w:jc w:val="both"/>
        <w:rPr>
          <w:rFonts w:ascii="Times New Roman" w:eastAsia="Times New Roman" w:hAnsi="Times New Roman" w:cs="Times New Roman"/>
          <w:noProof/>
          <w:color w:val="000000"/>
          <w:sz w:val="28"/>
          <w:szCs w:val="28"/>
          <w:lang w:eastAsia="ru-RU"/>
        </w:rPr>
      </w:pPr>
      <w:r w:rsidRPr="003E0B35">
        <w:rPr>
          <w:rFonts w:ascii="Times New Roman" w:eastAsia="Times New Roman" w:hAnsi="Times New Roman" w:cs="Times New Roman"/>
          <w:noProof/>
          <w:color w:val="000000"/>
          <w:sz w:val="28"/>
          <w:szCs w:val="28"/>
          <w:lang w:eastAsia="ru-RU"/>
        </w:rPr>
        <w:t>Общение со сверстниками становится всё более привлекательным для ребёнка, оформляется ситуативно-деловая форма общения со сверстниками (4-5 лет). Сюжетно-ролевая игра является ведущей деятельностью в этом периоде. Взаимоотношения взрослых начинают обыгрываться детьми, и для них очень важно сотрудничество друг с другом, установление и проигрывание ролей, норм, правил поведения, однако регулятором игры всё-таки ещё становится взрослый. Переход от соучастия к сотрудничеству представляет заметный прогресс в сфере коммуникативной деятельности со сверстниками.</w:t>
      </w:r>
    </w:p>
    <w:p w:rsidR="0055424F" w:rsidRPr="003E0B35" w:rsidRDefault="0055424F" w:rsidP="003E0B35">
      <w:pPr>
        <w:spacing w:after="0" w:line="360" w:lineRule="auto"/>
        <w:ind w:firstLine="709"/>
        <w:jc w:val="both"/>
        <w:rPr>
          <w:rFonts w:ascii="Times New Roman" w:eastAsia="Times New Roman" w:hAnsi="Times New Roman" w:cs="Times New Roman"/>
          <w:b/>
          <w:bCs/>
          <w:i/>
          <w:iCs/>
          <w:noProof/>
          <w:color w:val="000000"/>
          <w:sz w:val="28"/>
          <w:szCs w:val="28"/>
          <w:lang w:eastAsia="ru-RU"/>
        </w:rPr>
      </w:pPr>
    </w:p>
    <w:p w:rsidR="0055424F" w:rsidRPr="003E0B35" w:rsidRDefault="0055424F" w:rsidP="003E0B35">
      <w:pPr>
        <w:spacing w:after="0" w:line="360" w:lineRule="auto"/>
        <w:ind w:firstLine="709"/>
        <w:jc w:val="both"/>
        <w:rPr>
          <w:rFonts w:ascii="Times New Roman" w:eastAsia="Times New Roman" w:hAnsi="Times New Roman" w:cs="Times New Roman"/>
          <w:b/>
          <w:bCs/>
          <w:noProof/>
          <w:color w:val="000000"/>
          <w:sz w:val="28"/>
          <w:szCs w:val="28"/>
          <w:lang w:eastAsia="ru-RU"/>
        </w:rPr>
      </w:pPr>
      <w:r w:rsidRPr="003E0B35">
        <w:rPr>
          <w:rFonts w:ascii="Times New Roman" w:eastAsia="Times New Roman" w:hAnsi="Times New Roman" w:cs="Times New Roman"/>
          <w:b/>
          <w:bCs/>
          <w:noProof/>
          <w:color w:val="000000"/>
          <w:sz w:val="28"/>
          <w:szCs w:val="28"/>
          <w:lang w:eastAsia="ru-RU"/>
        </w:rPr>
        <w:t>Общая характеристика игровой деятельности</w:t>
      </w:r>
    </w:p>
    <w:p w:rsidR="0055424F" w:rsidRPr="003E0B35" w:rsidRDefault="0055424F" w:rsidP="003E0B35">
      <w:pPr>
        <w:spacing w:after="0" w:line="360" w:lineRule="auto"/>
        <w:ind w:firstLine="709"/>
        <w:jc w:val="both"/>
        <w:rPr>
          <w:rFonts w:ascii="Times New Roman" w:eastAsia="Times New Roman" w:hAnsi="Times New Roman" w:cs="Times New Roman"/>
          <w:noProof/>
          <w:color w:val="000000"/>
          <w:sz w:val="28"/>
          <w:szCs w:val="28"/>
          <w:lang w:eastAsia="ru-RU"/>
        </w:rPr>
      </w:pPr>
    </w:p>
    <w:p w:rsidR="0055424F" w:rsidRPr="003E0B35" w:rsidRDefault="0055424F" w:rsidP="003E0B35">
      <w:pPr>
        <w:spacing w:after="0" w:line="360" w:lineRule="auto"/>
        <w:ind w:firstLine="709"/>
        <w:jc w:val="both"/>
        <w:rPr>
          <w:rFonts w:ascii="Times New Roman" w:eastAsia="Times New Roman" w:hAnsi="Times New Roman" w:cs="Times New Roman"/>
          <w:noProof/>
          <w:color w:val="000000"/>
          <w:sz w:val="28"/>
          <w:szCs w:val="28"/>
          <w:lang w:eastAsia="ru-RU"/>
        </w:rPr>
      </w:pPr>
      <w:r w:rsidRPr="003E0B35">
        <w:rPr>
          <w:rFonts w:ascii="Times New Roman" w:eastAsia="Times New Roman" w:hAnsi="Times New Roman" w:cs="Times New Roman"/>
          <w:noProof/>
          <w:color w:val="000000"/>
          <w:sz w:val="28"/>
          <w:szCs w:val="28"/>
          <w:lang w:eastAsia="ru-RU"/>
        </w:rPr>
        <w:t xml:space="preserve">Часто говорят, что ребёнок играет, когда он, например, манипулирует предметом или выполняет то или иное действие, показанное ему взрослым (особенно, если это действие выполняется не с настоящим предметом, а с игрушкой). Но настоящее игровое действие будет происходить только тогда, когда ребёнок под одним действием подразумевает другое, под одним предметом </w:t>
      </w:r>
      <w:r w:rsidRPr="003E0B35">
        <w:rPr>
          <w:rFonts w:ascii="Times New Roman" w:eastAsia="Times New Roman" w:hAnsi="Times New Roman" w:cs="Times New Roman"/>
          <w:noProof/>
          <w:color w:val="000000"/>
          <w:sz w:val="28"/>
          <w:szCs w:val="28"/>
          <w:lang w:eastAsia="ru-RU"/>
        </w:rPr>
        <w:sym w:font="Symbol" w:char="F02D"/>
      </w:r>
      <w:r w:rsidRPr="003E0B35">
        <w:rPr>
          <w:rFonts w:ascii="Times New Roman" w:eastAsia="Times New Roman" w:hAnsi="Times New Roman" w:cs="Times New Roman"/>
          <w:noProof/>
          <w:color w:val="000000"/>
          <w:sz w:val="28"/>
          <w:szCs w:val="28"/>
          <w:lang w:eastAsia="ru-RU"/>
        </w:rPr>
        <w:t xml:space="preserve"> другой. Игровое действие носит знаковый (символический) характер. Именно в игре наиболее ярко обнаруживается формулирующаяся </w:t>
      </w:r>
      <w:r w:rsidRPr="003E0B35">
        <w:rPr>
          <w:rFonts w:ascii="Times New Roman" w:eastAsia="Times New Roman" w:hAnsi="Times New Roman" w:cs="Times New Roman"/>
          <w:noProof/>
          <w:color w:val="000000"/>
          <w:sz w:val="28"/>
          <w:szCs w:val="28"/>
          <w:lang w:eastAsia="ru-RU"/>
        </w:rPr>
        <w:lastRenderedPageBreak/>
        <w:t>знаковая функция сознания ребёнка. Её проявление в игре имеет свои особенности. Игровые заместители предметов могут иметь с ними значительно меньшее сходство, чем, например, сходство рисунка с изображаемой действительностью. Однако игровые заместители должны давать возможность действовать с ними так, как с замещаемым предметом. Поэтому, давая своё название избранному предмету-заместителю и приписывая ему определённые свойства, ребёнок учитывает и некоторые особенности самого предмета-заместителя. При выборе предметов-заместителей дошкольник исходит из реальных отношений предметов.</w:t>
      </w:r>
    </w:p>
    <w:p w:rsidR="0055424F" w:rsidRPr="003E0B35" w:rsidRDefault="0055424F" w:rsidP="003E0B35">
      <w:pPr>
        <w:spacing w:after="0" w:line="360" w:lineRule="auto"/>
        <w:ind w:firstLine="709"/>
        <w:jc w:val="both"/>
        <w:rPr>
          <w:rFonts w:ascii="Times New Roman" w:eastAsia="Times New Roman" w:hAnsi="Times New Roman" w:cs="Times New Roman"/>
          <w:noProof/>
          <w:color w:val="000000"/>
          <w:sz w:val="28"/>
          <w:szCs w:val="28"/>
          <w:lang w:eastAsia="ru-RU"/>
        </w:rPr>
      </w:pPr>
      <w:r w:rsidRPr="003E0B35">
        <w:rPr>
          <w:rFonts w:ascii="Times New Roman" w:eastAsia="Times New Roman" w:hAnsi="Times New Roman" w:cs="Times New Roman"/>
          <w:noProof/>
          <w:color w:val="000000"/>
          <w:sz w:val="28"/>
          <w:szCs w:val="28"/>
          <w:lang w:eastAsia="ru-RU"/>
        </w:rPr>
        <w:t xml:space="preserve">В игровой деятельности дошкольник не только замещает предметы, но и берёт на себя ту или иную роль и начинает действовать в соответствии с этой ролью. Хотя ребёнок может брать на себя роль коня или страшного зверя, чаще всего он изображает взрослых людей </w:t>
      </w:r>
      <w:r w:rsidRPr="003E0B35">
        <w:rPr>
          <w:rFonts w:ascii="Times New Roman" w:eastAsia="Times New Roman" w:hAnsi="Times New Roman" w:cs="Times New Roman"/>
          <w:noProof/>
          <w:color w:val="000000"/>
          <w:sz w:val="28"/>
          <w:szCs w:val="28"/>
          <w:lang w:eastAsia="ru-RU"/>
        </w:rPr>
        <w:sym w:font="Symbol" w:char="F02D"/>
      </w:r>
      <w:r w:rsidRPr="003E0B35">
        <w:rPr>
          <w:rFonts w:ascii="Times New Roman" w:eastAsia="Times New Roman" w:hAnsi="Times New Roman" w:cs="Times New Roman"/>
          <w:noProof/>
          <w:color w:val="000000"/>
          <w:sz w:val="28"/>
          <w:szCs w:val="28"/>
          <w:lang w:eastAsia="ru-RU"/>
        </w:rPr>
        <w:t xml:space="preserve"> маму, воспитательницу, шофёра, лётчика. В игре ребёнку впервые открываются отношения, существующие между людьми в процессе их трудовой деятельности, их права и обязанности.</w:t>
      </w:r>
    </w:p>
    <w:p w:rsidR="0055424F" w:rsidRPr="003E0B35" w:rsidRDefault="0055424F" w:rsidP="003E0B35">
      <w:pPr>
        <w:spacing w:after="0" w:line="360" w:lineRule="auto"/>
        <w:ind w:firstLine="709"/>
        <w:jc w:val="both"/>
        <w:rPr>
          <w:rFonts w:ascii="Times New Roman" w:eastAsia="Times New Roman" w:hAnsi="Times New Roman" w:cs="Times New Roman"/>
          <w:noProof/>
          <w:color w:val="000000"/>
          <w:sz w:val="28"/>
          <w:szCs w:val="28"/>
          <w:lang w:eastAsia="ru-RU"/>
        </w:rPr>
      </w:pPr>
      <w:r w:rsidRPr="003E0B35">
        <w:rPr>
          <w:rFonts w:ascii="Times New Roman" w:eastAsia="Times New Roman" w:hAnsi="Times New Roman" w:cs="Times New Roman"/>
          <w:noProof/>
          <w:color w:val="000000"/>
          <w:sz w:val="28"/>
          <w:szCs w:val="28"/>
          <w:lang w:eastAsia="ru-RU"/>
        </w:rPr>
        <w:t xml:space="preserve">Обязанности по отношению к окружающим </w:t>
      </w:r>
      <w:r w:rsidRPr="003E0B35">
        <w:rPr>
          <w:rFonts w:ascii="Times New Roman" w:eastAsia="Times New Roman" w:hAnsi="Times New Roman" w:cs="Times New Roman"/>
          <w:noProof/>
          <w:color w:val="000000"/>
          <w:sz w:val="28"/>
          <w:szCs w:val="28"/>
          <w:lang w:eastAsia="ru-RU"/>
        </w:rPr>
        <w:sym w:font="Symbol" w:char="F02D"/>
      </w:r>
      <w:r w:rsidRPr="003E0B35">
        <w:rPr>
          <w:rFonts w:ascii="Times New Roman" w:eastAsia="Times New Roman" w:hAnsi="Times New Roman" w:cs="Times New Roman"/>
          <w:noProof/>
          <w:color w:val="000000"/>
          <w:sz w:val="28"/>
          <w:szCs w:val="28"/>
          <w:lang w:eastAsia="ru-RU"/>
        </w:rPr>
        <w:t xml:space="preserve"> это то, что ребёнок чувствует необходимым исполнять, исходя из роли, которую он взял на себя. Другие дети ожидают и требуют, чтобы он правильно выполнял взятую на себя роль.</w:t>
      </w:r>
    </w:p>
    <w:p w:rsidR="0055424F" w:rsidRPr="003E0B35" w:rsidRDefault="0055424F" w:rsidP="003E0B35">
      <w:pPr>
        <w:spacing w:after="0" w:line="360" w:lineRule="auto"/>
        <w:ind w:firstLine="709"/>
        <w:jc w:val="both"/>
        <w:rPr>
          <w:rFonts w:ascii="Times New Roman" w:eastAsia="Times New Roman" w:hAnsi="Times New Roman" w:cs="Times New Roman"/>
          <w:noProof/>
          <w:color w:val="000000"/>
          <w:sz w:val="28"/>
          <w:szCs w:val="28"/>
          <w:lang w:eastAsia="ru-RU"/>
        </w:rPr>
      </w:pPr>
      <w:r w:rsidRPr="003E0B35">
        <w:rPr>
          <w:rFonts w:ascii="Times New Roman" w:eastAsia="Times New Roman" w:hAnsi="Times New Roman" w:cs="Times New Roman"/>
          <w:noProof/>
          <w:color w:val="000000"/>
          <w:sz w:val="28"/>
          <w:szCs w:val="28"/>
          <w:lang w:eastAsia="ru-RU"/>
        </w:rPr>
        <w:t>Роль в сюжетной игре как раз и заключается в том, чтобы исполнять обязанности, которые налагаются ролью, и осуществлять права по отношению к остальным участникам игры.</w:t>
      </w:r>
    </w:p>
    <w:p w:rsidR="0055424F" w:rsidRPr="003E0B35" w:rsidRDefault="0055424F" w:rsidP="003E0B35">
      <w:pPr>
        <w:spacing w:after="0" w:line="360" w:lineRule="auto"/>
        <w:ind w:firstLine="709"/>
        <w:jc w:val="both"/>
        <w:rPr>
          <w:rFonts w:ascii="Times New Roman" w:eastAsia="Times New Roman" w:hAnsi="Times New Roman" w:cs="Times New Roman"/>
          <w:b/>
          <w:bCs/>
          <w:i/>
          <w:iCs/>
          <w:noProof/>
          <w:color w:val="000000"/>
          <w:sz w:val="28"/>
          <w:szCs w:val="28"/>
          <w:lang w:eastAsia="ru-RU"/>
        </w:rPr>
      </w:pPr>
    </w:p>
    <w:p w:rsidR="0055424F" w:rsidRPr="003E0B35" w:rsidRDefault="0055424F" w:rsidP="003E0B35">
      <w:pPr>
        <w:spacing w:after="0" w:line="360" w:lineRule="auto"/>
        <w:ind w:firstLine="709"/>
        <w:jc w:val="both"/>
        <w:rPr>
          <w:rFonts w:ascii="Times New Roman" w:eastAsia="Times New Roman" w:hAnsi="Times New Roman" w:cs="Times New Roman"/>
          <w:b/>
          <w:bCs/>
          <w:noProof/>
          <w:color w:val="000000"/>
          <w:sz w:val="28"/>
          <w:szCs w:val="28"/>
          <w:lang w:eastAsia="ru-RU"/>
        </w:rPr>
      </w:pPr>
      <w:r w:rsidRPr="003E0B35">
        <w:rPr>
          <w:rFonts w:ascii="Times New Roman" w:eastAsia="Times New Roman" w:hAnsi="Times New Roman" w:cs="Times New Roman"/>
          <w:b/>
          <w:bCs/>
          <w:noProof/>
          <w:color w:val="000000"/>
          <w:sz w:val="28"/>
          <w:szCs w:val="28"/>
          <w:lang w:eastAsia="ru-RU"/>
        </w:rPr>
        <w:t>Взаимоотношения детей в ситуации игры</w:t>
      </w:r>
    </w:p>
    <w:p w:rsidR="0055424F" w:rsidRPr="003E0B35" w:rsidRDefault="0055424F" w:rsidP="003E0B35">
      <w:pPr>
        <w:spacing w:after="0" w:line="360" w:lineRule="auto"/>
        <w:ind w:firstLine="709"/>
        <w:jc w:val="both"/>
        <w:rPr>
          <w:rFonts w:ascii="Times New Roman" w:eastAsia="Times New Roman" w:hAnsi="Times New Roman" w:cs="Times New Roman"/>
          <w:b/>
          <w:bCs/>
          <w:i/>
          <w:iCs/>
          <w:noProof/>
          <w:color w:val="000000"/>
          <w:sz w:val="28"/>
          <w:szCs w:val="28"/>
          <w:lang w:eastAsia="ru-RU"/>
        </w:rPr>
      </w:pPr>
    </w:p>
    <w:p w:rsidR="0055424F" w:rsidRPr="003E0B35" w:rsidRDefault="0055424F" w:rsidP="003E0B35">
      <w:pPr>
        <w:spacing w:after="0" w:line="360" w:lineRule="auto"/>
        <w:ind w:firstLine="709"/>
        <w:jc w:val="both"/>
        <w:rPr>
          <w:rFonts w:ascii="Times New Roman" w:eastAsia="Times New Roman" w:hAnsi="Times New Roman" w:cs="Times New Roman"/>
          <w:noProof/>
          <w:color w:val="000000"/>
          <w:sz w:val="28"/>
          <w:szCs w:val="28"/>
          <w:lang w:eastAsia="ru-RU"/>
        </w:rPr>
      </w:pPr>
      <w:r w:rsidRPr="003E0B35">
        <w:rPr>
          <w:rFonts w:ascii="Times New Roman" w:eastAsia="Times New Roman" w:hAnsi="Times New Roman" w:cs="Times New Roman"/>
          <w:noProof/>
          <w:color w:val="000000"/>
          <w:sz w:val="28"/>
          <w:szCs w:val="28"/>
          <w:lang w:eastAsia="ru-RU"/>
        </w:rPr>
        <w:t xml:space="preserve">В игре существует два вида взаимоотношений </w:t>
      </w:r>
      <w:r w:rsidRPr="003E0B35">
        <w:rPr>
          <w:rFonts w:ascii="Times New Roman" w:eastAsia="Times New Roman" w:hAnsi="Times New Roman" w:cs="Times New Roman"/>
          <w:noProof/>
          <w:color w:val="000000"/>
          <w:sz w:val="28"/>
          <w:szCs w:val="28"/>
          <w:lang w:eastAsia="ru-RU"/>
        </w:rPr>
        <w:sym w:font="Symbol" w:char="F02D"/>
      </w:r>
      <w:r w:rsidRPr="003E0B35">
        <w:rPr>
          <w:rFonts w:ascii="Times New Roman" w:eastAsia="Times New Roman" w:hAnsi="Times New Roman" w:cs="Times New Roman"/>
          <w:noProof/>
          <w:color w:val="000000"/>
          <w:sz w:val="28"/>
          <w:szCs w:val="28"/>
          <w:lang w:eastAsia="ru-RU"/>
        </w:rPr>
        <w:t xml:space="preserve"> игровые и реальные. Игровые взаимоотношения отражают отношение по сюжету и роли. Так, если ребёнок взял на себя роль Карабаса Барабаса, то он будет в соответствии с сюжетом утрированно злобно относиться к детям, взявшим на себя роли </w:t>
      </w:r>
      <w:r w:rsidRPr="003E0B35">
        <w:rPr>
          <w:rFonts w:ascii="Times New Roman" w:eastAsia="Times New Roman" w:hAnsi="Times New Roman" w:cs="Times New Roman"/>
          <w:noProof/>
          <w:color w:val="000000"/>
          <w:sz w:val="28"/>
          <w:szCs w:val="28"/>
          <w:lang w:eastAsia="ru-RU"/>
        </w:rPr>
        <w:lastRenderedPageBreak/>
        <w:t>других персонажей сказки А. Толстого «Приключения Буратино, или Золотой ключик».</w:t>
      </w:r>
    </w:p>
    <w:p w:rsidR="0055424F" w:rsidRPr="003E0B35" w:rsidRDefault="0055424F" w:rsidP="003E0B35">
      <w:pPr>
        <w:spacing w:after="0" w:line="360" w:lineRule="auto"/>
        <w:ind w:firstLine="709"/>
        <w:jc w:val="both"/>
        <w:rPr>
          <w:rFonts w:ascii="Times New Roman" w:eastAsia="Times New Roman" w:hAnsi="Times New Roman" w:cs="Times New Roman"/>
          <w:noProof/>
          <w:color w:val="000000"/>
          <w:sz w:val="28"/>
          <w:szCs w:val="28"/>
          <w:lang w:eastAsia="ru-RU"/>
        </w:rPr>
      </w:pPr>
      <w:r w:rsidRPr="003E0B35">
        <w:rPr>
          <w:rFonts w:ascii="Times New Roman" w:eastAsia="Times New Roman" w:hAnsi="Times New Roman" w:cs="Times New Roman"/>
          <w:noProof/>
          <w:color w:val="000000"/>
          <w:sz w:val="28"/>
          <w:szCs w:val="28"/>
          <w:lang w:eastAsia="ru-RU"/>
        </w:rPr>
        <w:t xml:space="preserve">Реальное взаимоотношение </w:t>
      </w:r>
      <w:r w:rsidRPr="003E0B35">
        <w:rPr>
          <w:rFonts w:ascii="Times New Roman" w:eastAsia="Times New Roman" w:hAnsi="Times New Roman" w:cs="Times New Roman"/>
          <w:noProof/>
          <w:color w:val="000000"/>
          <w:sz w:val="28"/>
          <w:szCs w:val="28"/>
          <w:lang w:eastAsia="ru-RU"/>
        </w:rPr>
        <w:sym w:font="Symbol" w:char="F02D"/>
      </w:r>
      <w:r w:rsidRPr="003E0B35">
        <w:rPr>
          <w:rFonts w:ascii="Times New Roman" w:eastAsia="Times New Roman" w:hAnsi="Times New Roman" w:cs="Times New Roman"/>
          <w:noProof/>
          <w:color w:val="000000"/>
          <w:sz w:val="28"/>
          <w:szCs w:val="28"/>
          <w:lang w:eastAsia="ru-RU"/>
        </w:rPr>
        <w:t xml:space="preserve"> это взаимоотношение детей как партнёров, товарищей, выполняющих общее дело. Они могут договариваться о сюжете, распределении ролей, обсуждают возникшие в ходе игры вопросы и недоразумения. В игровой деятельности возникают определённые формы общения детей. Игра требует от ребёнка таких качеств, как инициативность, общительность, способность координировать свои действия с действиями группы сверстников, чтобы устанавливать и поддерживать общение.</w:t>
      </w:r>
    </w:p>
    <w:p w:rsidR="0055424F" w:rsidRPr="003E0B35" w:rsidRDefault="0055424F" w:rsidP="003E0B35">
      <w:pPr>
        <w:spacing w:after="0" w:line="360" w:lineRule="auto"/>
        <w:ind w:firstLine="709"/>
        <w:jc w:val="both"/>
        <w:rPr>
          <w:rFonts w:ascii="Times New Roman" w:eastAsia="Times New Roman" w:hAnsi="Times New Roman" w:cs="Times New Roman"/>
          <w:noProof/>
          <w:color w:val="000000"/>
          <w:sz w:val="28"/>
          <w:szCs w:val="28"/>
          <w:lang w:eastAsia="ru-RU"/>
        </w:rPr>
      </w:pPr>
      <w:r w:rsidRPr="003E0B35">
        <w:rPr>
          <w:rFonts w:ascii="Times New Roman" w:eastAsia="Times New Roman" w:hAnsi="Times New Roman" w:cs="Times New Roman"/>
          <w:noProof/>
          <w:color w:val="000000"/>
          <w:sz w:val="28"/>
          <w:szCs w:val="28"/>
          <w:lang w:eastAsia="ru-RU"/>
        </w:rPr>
        <w:t xml:space="preserve">Элементы общения появляются очень рано, когда дети ещё не умеют строить развёрнутую сюжетную игру, а играют индивидуально </w:t>
      </w:r>
      <w:r w:rsidRPr="003E0B35">
        <w:rPr>
          <w:rFonts w:ascii="Times New Roman" w:eastAsia="Times New Roman" w:hAnsi="Times New Roman" w:cs="Times New Roman"/>
          <w:noProof/>
          <w:color w:val="000000"/>
          <w:sz w:val="28"/>
          <w:szCs w:val="28"/>
          <w:lang w:eastAsia="ru-RU"/>
        </w:rPr>
        <w:sym w:font="Symbol" w:char="F02D"/>
      </w:r>
      <w:r w:rsidRPr="003E0B35">
        <w:rPr>
          <w:rFonts w:ascii="Times New Roman" w:eastAsia="Times New Roman" w:hAnsi="Times New Roman" w:cs="Times New Roman"/>
          <w:noProof/>
          <w:color w:val="000000"/>
          <w:sz w:val="28"/>
          <w:szCs w:val="28"/>
          <w:lang w:eastAsia="ru-RU"/>
        </w:rPr>
        <w:t xml:space="preserve"> каждый сам по себе. Обычно в этот период развития игры ребёнок сосредоточен на своих собственных действиях и мало обращает внимания на действия другого ребёнка. Однако время от времени, пресытившись собственной игрой, малыш начинает посматривать на то, как играет другой ребёнок. Интерес к игре сверстника как раз и приводит к попыткам установления определённых отношений. Первые формы взаимоотношений проявляются в стремлении ребёнка приблизиться к другому ребёнку, играть с ним рядом, в желании уступить часть места, занятого для своей игры, в несмелой улыбке, подаренной другому в момент, когда дети встретятся взглядом. Такие лёгкие контакты ещё не изменяют самого существа игры </w:t>
      </w:r>
      <w:r w:rsidRPr="003E0B35">
        <w:rPr>
          <w:rFonts w:ascii="Times New Roman" w:eastAsia="Times New Roman" w:hAnsi="Times New Roman" w:cs="Times New Roman"/>
          <w:noProof/>
          <w:color w:val="000000"/>
          <w:sz w:val="28"/>
          <w:szCs w:val="28"/>
          <w:lang w:eastAsia="ru-RU"/>
        </w:rPr>
        <w:sym w:font="Symbol" w:char="F02D"/>
      </w:r>
      <w:r w:rsidRPr="003E0B35">
        <w:rPr>
          <w:rFonts w:ascii="Times New Roman" w:eastAsia="Times New Roman" w:hAnsi="Times New Roman" w:cs="Times New Roman"/>
          <w:noProof/>
          <w:color w:val="000000"/>
          <w:sz w:val="28"/>
          <w:szCs w:val="28"/>
          <w:lang w:eastAsia="ru-RU"/>
        </w:rPr>
        <w:t xml:space="preserve"> каждый ребёнок играет сам по себе, по возможности соблюдая «дисциплину расстояния».</w:t>
      </w:r>
    </w:p>
    <w:p w:rsidR="0055424F" w:rsidRPr="003E0B35" w:rsidRDefault="0055424F" w:rsidP="003E0B35">
      <w:pPr>
        <w:spacing w:after="0" w:line="360" w:lineRule="auto"/>
        <w:ind w:firstLine="709"/>
        <w:jc w:val="both"/>
        <w:rPr>
          <w:rFonts w:ascii="Times New Roman" w:eastAsia="Times New Roman" w:hAnsi="Times New Roman" w:cs="Times New Roman"/>
          <w:noProof/>
          <w:color w:val="000000"/>
          <w:sz w:val="28"/>
          <w:szCs w:val="28"/>
          <w:lang w:eastAsia="ru-RU"/>
        </w:rPr>
      </w:pPr>
      <w:r w:rsidRPr="003E0B35">
        <w:rPr>
          <w:rFonts w:ascii="Times New Roman" w:eastAsia="Times New Roman" w:hAnsi="Times New Roman" w:cs="Times New Roman"/>
          <w:noProof/>
          <w:color w:val="000000"/>
          <w:sz w:val="28"/>
          <w:szCs w:val="28"/>
          <w:lang w:eastAsia="ru-RU"/>
        </w:rPr>
        <w:t>В период, когда игра заключается лишь в выполнении самых элементарных действий с игрушками. Взаимодействие ребёнка со сверстником носит кратковременный характер. Содержание игры ещё не даёт оснований для устойчивого общения. На этом этапе дети могут меняться игрушками, помогать друг другу.</w:t>
      </w:r>
    </w:p>
    <w:p w:rsidR="0055424F" w:rsidRPr="003E0B35" w:rsidRDefault="0055424F" w:rsidP="003E0B35">
      <w:pPr>
        <w:spacing w:after="0" w:line="360" w:lineRule="auto"/>
        <w:ind w:firstLine="709"/>
        <w:jc w:val="both"/>
        <w:rPr>
          <w:rFonts w:ascii="Times New Roman" w:eastAsia="Times New Roman" w:hAnsi="Times New Roman" w:cs="Times New Roman"/>
          <w:noProof/>
          <w:color w:val="000000"/>
          <w:sz w:val="28"/>
          <w:szCs w:val="28"/>
          <w:lang w:eastAsia="ru-RU"/>
        </w:rPr>
      </w:pPr>
      <w:r w:rsidRPr="003E0B35">
        <w:rPr>
          <w:rFonts w:ascii="Times New Roman" w:eastAsia="Times New Roman" w:hAnsi="Times New Roman" w:cs="Times New Roman"/>
          <w:noProof/>
          <w:color w:val="000000"/>
          <w:sz w:val="28"/>
          <w:szCs w:val="28"/>
          <w:lang w:eastAsia="ru-RU"/>
        </w:rPr>
        <w:t xml:space="preserve">С развитием игровых умений и усложнением игровых замыслов дети начинают вступать в более длительное общение. Сама игра требует этого и способствует этому. Глубже проникая в жизнь взрослых людей, ребёнок </w:t>
      </w:r>
      <w:r w:rsidRPr="003E0B35">
        <w:rPr>
          <w:rFonts w:ascii="Times New Roman" w:eastAsia="Times New Roman" w:hAnsi="Times New Roman" w:cs="Times New Roman"/>
          <w:noProof/>
          <w:color w:val="000000"/>
          <w:sz w:val="28"/>
          <w:szCs w:val="28"/>
          <w:lang w:eastAsia="ru-RU"/>
        </w:rPr>
        <w:lastRenderedPageBreak/>
        <w:t>обнаруживает, что эта жизнь постоянно протекает в общении, во взаимодействии с другими людьми. Стремление воспроизвести в игре взаимоотношения взрослых приводит к тому, что ребёнок начинает нуждаться в партнёрах, которые бы играли вместе с ним. Отсюда возникает необходимость договориться с другими детьми, вместе организовать игру, включающую несколько ролей.</w:t>
      </w:r>
    </w:p>
    <w:p w:rsidR="0055424F" w:rsidRPr="003E0B35" w:rsidRDefault="0055424F" w:rsidP="003E0B35">
      <w:pPr>
        <w:spacing w:after="0" w:line="360" w:lineRule="auto"/>
        <w:ind w:firstLine="709"/>
        <w:jc w:val="both"/>
        <w:rPr>
          <w:rFonts w:ascii="Times New Roman" w:eastAsia="Times New Roman" w:hAnsi="Times New Roman" w:cs="Times New Roman"/>
          <w:noProof/>
          <w:color w:val="000000"/>
          <w:sz w:val="28"/>
          <w:szCs w:val="28"/>
          <w:lang w:eastAsia="ru-RU"/>
        </w:rPr>
      </w:pPr>
      <w:r w:rsidRPr="003E0B35">
        <w:rPr>
          <w:rFonts w:ascii="Times New Roman" w:eastAsia="Times New Roman" w:hAnsi="Times New Roman" w:cs="Times New Roman"/>
          <w:noProof/>
          <w:color w:val="000000"/>
          <w:sz w:val="28"/>
          <w:szCs w:val="28"/>
          <w:lang w:eastAsia="ru-RU"/>
        </w:rPr>
        <w:t>В совместной игре дети учатся языку общения. Взаимопониманию и взаимопомощи, учатся согласовывать свои действия с действиями другого.</w:t>
      </w:r>
    </w:p>
    <w:p w:rsidR="0055424F" w:rsidRPr="003E0B35" w:rsidRDefault="0055424F" w:rsidP="003E0B35">
      <w:pPr>
        <w:spacing w:after="0" w:line="360" w:lineRule="auto"/>
        <w:ind w:firstLine="709"/>
        <w:jc w:val="both"/>
        <w:rPr>
          <w:rFonts w:ascii="Times New Roman" w:eastAsia="Times New Roman" w:hAnsi="Times New Roman" w:cs="Times New Roman"/>
          <w:noProof/>
          <w:color w:val="000000"/>
          <w:sz w:val="28"/>
          <w:szCs w:val="28"/>
          <w:lang w:eastAsia="ru-RU"/>
        </w:rPr>
      </w:pPr>
      <w:r w:rsidRPr="003E0B35">
        <w:rPr>
          <w:rFonts w:ascii="Times New Roman" w:eastAsia="Times New Roman" w:hAnsi="Times New Roman" w:cs="Times New Roman"/>
          <w:noProof/>
          <w:color w:val="000000"/>
          <w:sz w:val="28"/>
          <w:szCs w:val="28"/>
          <w:lang w:eastAsia="ru-RU"/>
        </w:rPr>
        <w:t>Объединение детей в совместной игре способствует дальнейшему обогащению и усложнению содержания игр. Опыт каждого ребёнка ограничен. Он знаком со сравнительно узким кругом действий, выполняемых взрослыми. В игре возникает обмен опытом. Дети перенимают друг у друга имеющиеся знания, обращаются за помощью к взрослым. В результате игры становятся разнообразнее. Усложнение содержания игр ведёт, в свою очередь, не только к увеличению количества участников игры, но и к усложнению реальных взаимоотношений, к необходимости более чёткого согласования действий.</w:t>
      </w:r>
    </w:p>
    <w:p w:rsidR="0055424F" w:rsidRPr="003E0B35" w:rsidRDefault="0055424F" w:rsidP="003E0B35">
      <w:pPr>
        <w:spacing w:after="0" w:line="360" w:lineRule="auto"/>
        <w:ind w:firstLine="709"/>
        <w:jc w:val="both"/>
        <w:rPr>
          <w:rFonts w:ascii="Times New Roman" w:eastAsia="Times New Roman" w:hAnsi="Times New Roman" w:cs="Times New Roman"/>
          <w:noProof/>
          <w:color w:val="000000"/>
          <w:sz w:val="28"/>
          <w:szCs w:val="28"/>
          <w:lang w:eastAsia="ru-RU"/>
        </w:rPr>
      </w:pPr>
      <w:r w:rsidRPr="003E0B35">
        <w:rPr>
          <w:rFonts w:ascii="Times New Roman" w:eastAsia="Times New Roman" w:hAnsi="Times New Roman" w:cs="Times New Roman"/>
          <w:noProof/>
          <w:color w:val="000000"/>
          <w:sz w:val="28"/>
          <w:szCs w:val="28"/>
          <w:lang w:eastAsia="ru-RU"/>
        </w:rPr>
        <w:t>Игровые взаимоотношения могут быть осложнены реальными, если инициатор игры берёт на себя роль подчинённого, но реально продолжает руководить игрой.</w:t>
      </w:r>
    </w:p>
    <w:p w:rsidR="0055424F" w:rsidRPr="003E0B35" w:rsidRDefault="0055424F" w:rsidP="003E0B35">
      <w:pPr>
        <w:spacing w:after="0" w:line="360" w:lineRule="auto"/>
        <w:ind w:firstLine="709"/>
        <w:jc w:val="both"/>
        <w:rPr>
          <w:rFonts w:ascii="Times New Roman" w:eastAsia="Times New Roman" w:hAnsi="Times New Roman" w:cs="Times New Roman"/>
          <w:noProof/>
          <w:color w:val="000000"/>
          <w:sz w:val="28"/>
          <w:szCs w:val="28"/>
          <w:lang w:eastAsia="ru-RU"/>
        </w:rPr>
      </w:pPr>
      <w:r w:rsidRPr="003E0B35">
        <w:rPr>
          <w:rFonts w:ascii="Times New Roman" w:eastAsia="Times New Roman" w:hAnsi="Times New Roman" w:cs="Times New Roman"/>
          <w:noProof/>
          <w:color w:val="000000"/>
          <w:sz w:val="28"/>
          <w:szCs w:val="28"/>
          <w:lang w:eastAsia="ru-RU"/>
        </w:rPr>
        <w:t>С развитием умения создавать развёрнутый сюжетный замысел, планировать совместную деятельность ребёнок подходит к необходимости найти место среди играющих, наладить с ними связи, понять желания играющих и соразмерить с ними свои собственные желания и возможности.</w:t>
      </w:r>
    </w:p>
    <w:p w:rsidR="0055424F" w:rsidRPr="003E0B35" w:rsidRDefault="0055424F" w:rsidP="003E0B35">
      <w:pPr>
        <w:spacing w:after="0" w:line="360" w:lineRule="auto"/>
        <w:ind w:firstLine="709"/>
        <w:jc w:val="both"/>
        <w:rPr>
          <w:rFonts w:ascii="Times New Roman" w:eastAsia="Times New Roman" w:hAnsi="Times New Roman" w:cs="Times New Roman"/>
          <w:noProof/>
          <w:color w:val="000000"/>
          <w:sz w:val="28"/>
          <w:szCs w:val="28"/>
          <w:lang w:eastAsia="ru-RU"/>
        </w:rPr>
      </w:pPr>
      <w:r w:rsidRPr="003E0B35">
        <w:rPr>
          <w:rFonts w:ascii="Times New Roman" w:eastAsia="Times New Roman" w:hAnsi="Times New Roman" w:cs="Times New Roman"/>
          <w:noProof/>
          <w:color w:val="000000"/>
          <w:sz w:val="28"/>
          <w:szCs w:val="28"/>
          <w:lang w:eastAsia="ru-RU"/>
        </w:rPr>
        <w:t>Если дети не сумеют договориться между собой, игра распадётся. Интерес к игре, желание участвовать в ней приводят к тому, что дети идут на взаимные уступки.</w:t>
      </w:r>
    </w:p>
    <w:p w:rsidR="0055424F" w:rsidRPr="003E0B35" w:rsidRDefault="0055424F" w:rsidP="003E0B35">
      <w:pPr>
        <w:spacing w:after="0" w:line="360" w:lineRule="auto"/>
        <w:ind w:firstLine="709"/>
        <w:jc w:val="both"/>
        <w:rPr>
          <w:rFonts w:ascii="Times New Roman" w:eastAsia="Times New Roman" w:hAnsi="Times New Roman" w:cs="Times New Roman"/>
          <w:b/>
          <w:bCs/>
          <w:noProof/>
          <w:color w:val="000000"/>
          <w:sz w:val="28"/>
          <w:szCs w:val="28"/>
          <w:lang w:eastAsia="ru-RU"/>
        </w:rPr>
      </w:pPr>
      <w:r w:rsidRPr="003E0B35">
        <w:rPr>
          <w:rFonts w:ascii="Times New Roman" w:eastAsia="Times New Roman" w:hAnsi="Times New Roman" w:cs="Times New Roman"/>
          <w:b/>
          <w:bCs/>
          <w:i/>
          <w:iCs/>
          <w:noProof/>
          <w:color w:val="000000"/>
          <w:sz w:val="28"/>
          <w:szCs w:val="28"/>
          <w:lang w:eastAsia="ru-RU"/>
        </w:rPr>
        <w:br w:type="page"/>
      </w:r>
      <w:r w:rsidRPr="003E0B35">
        <w:rPr>
          <w:rFonts w:ascii="Times New Roman" w:eastAsia="Times New Roman" w:hAnsi="Times New Roman" w:cs="Times New Roman"/>
          <w:b/>
          <w:bCs/>
          <w:noProof/>
          <w:color w:val="000000"/>
          <w:sz w:val="28"/>
          <w:szCs w:val="28"/>
          <w:lang w:eastAsia="ru-RU"/>
        </w:rPr>
        <w:lastRenderedPageBreak/>
        <w:t>Игра и общение</w:t>
      </w:r>
    </w:p>
    <w:p w:rsidR="0055424F" w:rsidRPr="003E0B35" w:rsidRDefault="0055424F" w:rsidP="003E0B35">
      <w:pPr>
        <w:spacing w:after="0" w:line="360" w:lineRule="auto"/>
        <w:ind w:firstLine="709"/>
        <w:jc w:val="both"/>
        <w:rPr>
          <w:rFonts w:ascii="Times New Roman" w:eastAsia="Times New Roman" w:hAnsi="Times New Roman" w:cs="Times New Roman"/>
          <w:b/>
          <w:bCs/>
          <w:i/>
          <w:iCs/>
          <w:noProof/>
          <w:color w:val="000000"/>
          <w:sz w:val="28"/>
          <w:szCs w:val="28"/>
          <w:lang w:eastAsia="ru-RU"/>
        </w:rPr>
      </w:pPr>
    </w:p>
    <w:p w:rsidR="0055424F" w:rsidRPr="003E0B35" w:rsidRDefault="0055424F" w:rsidP="003E0B35">
      <w:pPr>
        <w:spacing w:after="0" w:line="360" w:lineRule="auto"/>
        <w:ind w:firstLine="709"/>
        <w:jc w:val="both"/>
        <w:rPr>
          <w:rFonts w:ascii="Times New Roman" w:eastAsia="Times New Roman" w:hAnsi="Times New Roman" w:cs="Times New Roman"/>
          <w:noProof/>
          <w:color w:val="000000"/>
          <w:sz w:val="28"/>
          <w:szCs w:val="28"/>
          <w:lang w:eastAsia="ru-RU"/>
        </w:rPr>
      </w:pPr>
      <w:r w:rsidRPr="003E0B35">
        <w:rPr>
          <w:rFonts w:ascii="Times New Roman" w:eastAsia="Times New Roman" w:hAnsi="Times New Roman" w:cs="Times New Roman"/>
          <w:noProof/>
          <w:color w:val="000000"/>
          <w:sz w:val="28"/>
          <w:szCs w:val="28"/>
          <w:lang w:eastAsia="ru-RU"/>
        </w:rPr>
        <w:t>В дошкольном возрасте сюжетно-ролевая игра является ведущей деятельностью, а общение становится частью и условием её. В этом возрасте приобретается тот сравнительно-устойчивый внутренний мир, который даёт основания впервые назвать ребёнка личностью, хотя и не вполне сложившейся, но способной к дальнейшему развитию и совершенствованию.</w:t>
      </w:r>
    </w:p>
    <w:p w:rsidR="0055424F" w:rsidRPr="003E0B35" w:rsidRDefault="0055424F" w:rsidP="003E0B35">
      <w:pPr>
        <w:spacing w:after="0" w:line="360" w:lineRule="auto"/>
        <w:ind w:firstLine="709"/>
        <w:jc w:val="both"/>
        <w:rPr>
          <w:rFonts w:ascii="Times New Roman" w:eastAsia="Times New Roman" w:hAnsi="Times New Roman" w:cs="Times New Roman"/>
          <w:noProof/>
          <w:color w:val="000000"/>
          <w:sz w:val="28"/>
          <w:szCs w:val="28"/>
          <w:lang w:eastAsia="ru-RU"/>
        </w:rPr>
      </w:pPr>
      <w:r w:rsidRPr="003E0B35">
        <w:rPr>
          <w:rFonts w:ascii="Times New Roman" w:eastAsia="Times New Roman" w:hAnsi="Times New Roman" w:cs="Times New Roman"/>
          <w:noProof/>
          <w:color w:val="000000"/>
          <w:sz w:val="28"/>
          <w:szCs w:val="28"/>
          <w:lang w:eastAsia="ru-RU"/>
        </w:rPr>
        <w:t>Этому способствует игровая и различные виды продуктивной деятельности (конструирование, лепка, рисование и т. п.), а также начальные формы трудовой и учебной деятельности.</w:t>
      </w:r>
    </w:p>
    <w:p w:rsidR="0055424F" w:rsidRPr="003E0B35" w:rsidRDefault="0055424F" w:rsidP="003E0B35">
      <w:pPr>
        <w:spacing w:after="0" w:line="360" w:lineRule="auto"/>
        <w:ind w:firstLine="709"/>
        <w:jc w:val="both"/>
        <w:rPr>
          <w:rFonts w:ascii="Times New Roman" w:eastAsia="Times New Roman" w:hAnsi="Times New Roman" w:cs="Times New Roman"/>
          <w:noProof/>
          <w:color w:val="000000"/>
          <w:sz w:val="28"/>
          <w:szCs w:val="28"/>
          <w:lang w:eastAsia="ru-RU"/>
        </w:rPr>
      </w:pPr>
      <w:r w:rsidRPr="003E0B35">
        <w:rPr>
          <w:rFonts w:ascii="Times New Roman" w:eastAsia="Times New Roman" w:hAnsi="Times New Roman" w:cs="Times New Roman"/>
          <w:noProof/>
          <w:color w:val="000000"/>
          <w:sz w:val="28"/>
          <w:szCs w:val="28"/>
          <w:lang w:eastAsia="ru-RU"/>
        </w:rPr>
        <w:t>Сформированность сюжетной игры у дошкольника позволяет воссоздать в активной, наглядно-действенной форме неизмеримо более широкую сферу действительности, далеко выходящую за пределы личной практики ребёнка. В игре дошкольник и его партнёры с помощью своих движений и действий с игрушками активно воспроизводят труд и быт окружающих взрослых, события их жизни, отношения между ними и т. д.</w:t>
      </w:r>
    </w:p>
    <w:p w:rsidR="0055424F" w:rsidRPr="003E0B35" w:rsidRDefault="0055424F" w:rsidP="003E0B35">
      <w:pPr>
        <w:spacing w:after="0" w:line="360" w:lineRule="auto"/>
        <w:ind w:firstLine="709"/>
        <w:jc w:val="both"/>
        <w:rPr>
          <w:rFonts w:ascii="Times New Roman" w:eastAsia="Times New Roman" w:hAnsi="Times New Roman" w:cs="Times New Roman"/>
          <w:noProof/>
          <w:color w:val="000000"/>
          <w:sz w:val="28"/>
          <w:szCs w:val="28"/>
          <w:lang w:eastAsia="ru-RU"/>
        </w:rPr>
      </w:pPr>
      <w:r w:rsidRPr="003E0B35">
        <w:rPr>
          <w:rFonts w:ascii="Times New Roman" w:eastAsia="Times New Roman" w:hAnsi="Times New Roman" w:cs="Times New Roman"/>
          <w:noProof/>
          <w:color w:val="000000"/>
          <w:sz w:val="28"/>
          <w:szCs w:val="28"/>
          <w:lang w:eastAsia="ru-RU"/>
        </w:rPr>
        <w:t xml:space="preserve">Ребёнок </w:t>
      </w:r>
      <w:r w:rsidRPr="003E0B35">
        <w:rPr>
          <w:rFonts w:ascii="Times New Roman" w:eastAsia="Times New Roman" w:hAnsi="Times New Roman" w:cs="Times New Roman"/>
          <w:noProof/>
          <w:color w:val="000000"/>
          <w:sz w:val="28"/>
          <w:szCs w:val="28"/>
          <w:lang w:eastAsia="ru-RU"/>
        </w:rPr>
        <w:sym w:font="Symbol" w:char="F02D"/>
      </w:r>
      <w:r w:rsidRPr="003E0B35">
        <w:rPr>
          <w:rFonts w:ascii="Times New Roman" w:eastAsia="Times New Roman" w:hAnsi="Times New Roman" w:cs="Times New Roman"/>
          <w:noProof/>
          <w:color w:val="000000"/>
          <w:sz w:val="28"/>
          <w:szCs w:val="28"/>
          <w:lang w:eastAsia="ru-RU"/>
        </w:rPr>
        <w:t xml:space="preserve"> дошкольник, входя в коллектив сверстников, уже имеет определённый запас правил, образцов поведения, каких-то моральных ценностей, которые сложились у него, благодаря влиянию взрослых, родителей. Дошкольник подражает близким взрослым, перенимая их манеры, заимствует у них оценку людей, событий, вещей. И всё это переносится на игровую деятельность, на общение со сверстниками, формулирует личные качества ребёнка.</w:t>
      </w:r>
    </w:p>
    <w:p w:rsidR="0055424F" w:rsidRPr="003E0B35" w:rsidRDefault="0055424F" w:rsidP="003E0B35">
      <w:pPr>
        <w:spacing w:after="0" w:line="360" w:lineRule="auto"/>
        <w:ind w:firstLine="709"/>
        <w:jc w:val="both"/>
        <w:rPr>
          <w:rFonts w:ascii="Times New Roman" w:eastAsia="Times New Roman" w:hAnsi="Times New Roman" w:cs="Times New Roman"/>
          <w:noProof/>
          <w:color w:val="000000"/>
          <w:sz w:val="28"/>
          <w:szCs w:val="28"/>
          <w:lang w:eastAsia="ru-RU"/>
        </w:rPr>
      </w:pPr>
      <w:r w:rsidRPr="003E0B35">
        <w:rPr>
          <w:rFonts w:ascii="Times New Roman" w:eastAsia="Times New Roman" w:hAnsi="Times New Roman" w:cs="Times New Roman"/>
          <w:noProof/>
          <w:color w:val="000000"/>
          <w:sz w:val="28"/>
          <w:szCs w:val="28"/>
          <w:lang w:eastAsia="ru-RU"/>
        </w:rPr>
        <w:t>Содержания, сюжеты игры, предпочитаемые ребёнком, особенности его речи позволяют предположительно установить тип общения дошкольника в семье, внутрисемейные интересы и отношения.</w:t>
      </w:r>
    </w:p>
    <w:p w:rsidR="0055424F" w:rsidRPr="003E0B35" w:rsidRDefault="0055424F" w:rsidP="003E0B35">
      <w:pPr>
        <w:spacing w:after="0" w:line="360" w:lineRule="auto"/>
        <w:ind w:firstLine="709"/>
        <w:jc w:val="both"/>
        <w:rPr>
          <w:rFonts w:ascii="Times New Roman" w:eastAsia="Times New Roman" w:hAnsi="Times New Roman" w:cs="Times New Roman"/>
          <w:noProof/>
          <w:color w:val="000000"/>
          <w:sz w:val="28"/>
          <w:szCs w:val="28"/>
          <w:lang w:eastAsia="ru-RU"/>
        </w:rPr>
      </w:pPr>
      <w:r w:rsidRPr="003E0B35">
        <w:rPr>
          <w:rFonts w:ascii="Times New Roman" w:eastAsia="Times New Roman" w:hAnsi="Times New Roman" w:cs="Times New Roman"/>
          <w:noProof/>
          <w:color w:val="000000"/>
          <w:sz w:val="28"/>
          <w:szCs w:val="28"/>
          <w:lang w:eastAsia="ru-RU"/>
        </w:rPr>
        <w:t xml:space="preserve">Поощрительное отношение к игровой деятельности со стороны родителей имеет большое позитивное значение для развития личности ребёнка. Осуждение игры, стремление родителей сразу переключить ребёнка на учебную деятельность, порождает у дошкольника внутриличностный </w:t>
      </w:r>
      <w:r w:rsidRPr="003E0B35">
        <w:rPr>
          <w:rFonts w:ascii="Times New Roman" w:eastAsia="Times New Roman" w:hAnsi="Times New Roman" w:cs="Times New Roman"/>
          <w:noProof/>
          <w:color w:val="000000"/>
          <w:sz w:val="28"/>
          <w:szCs w:val="28"/>
          <w:lang w:eastAsia="ru-RU"/>
        </w:rPr>
        <w:lastRenderedPageBreak/>
        <w:t>конфликт. У ребёнка возникает чувство вины, которое внешне может проявляться в реакциях страха, низком уровне притязаний, вялости, пассивности, способствует появлению чувства неполноценности.</w:t>
      </w:r>
    </w:p>
    <w:p w:rsidR="0055424F" w:rsidRPr="003E0B35" w:rsidRDefault="0055424F" w:rsidP="003E0B35">
      <w:pPr>
        <w:spacing w:after="0" w:line="360" w:lineRule="auto"/>
        <w:ind w:firstLine="709"/>
        <w:jc w:val="both"/>
        <w:rPr>
          <w:rFonts w:ascii="Times New Roman" w:eastAsia="Times New Roman" w:hAnsi="Times New Roman" w:cs="Times New Roman"/>
          <w:noProof/>
          <w:color w:val="000000"/>
          <w:sz w:val="28"/>
          <w:szCs w:val="28"/>
          <w:lang w:eastAsia="ru-RU"/>
        </w:rPr>
      </w:pPr>
      <w:r w:rsidRPr="003E0B35">
        <w:rPr>
          <w:rFonts w:ascii="Times New Roman" w:eastAsia="Times New Roman" w:hAnsi="Times New Roman" w:cs="Times New Roman"/>
          <w:noProof/>
          <w:color w:val="000000"/>
          <w:sz w:val="28"/>
          <w:szCs w:val="28"/>
          <w:lang w:eastAsia="ru-RU"/>
        </w:rPr>
        <w:t>В условиях игрового и реального общения со сверстниками ребёнок постоянно сталкивается с необходимостью применять на практике усваиваемые нормы поведения, приспосабливать эти нормы и правила к разнообразным конкретным ситуациям. В игровой деятельности детей непрерывно возникают ситуации, требующие согласования действий, проявления доброжелательного отношения к партнёрам по игре, умения отказаться от личных желаний ради достижения общей цели. В этих ситуациях дети далеко не всегда находят нужные способы поведения. Нередко между ними возникают конфликты, когда каждый отстаивает свои права, не считаясь с правами ровесников. Глубина, длительность конфликтов у дошкольников во многом зависит от усвоенных ими образцов семейного общения.</w:t>
      </w:r>
    </w:p>
    <w:p w:rsidR="0055424F" w:rsidRPr="003E0B35" w:rsidRDefault="0055424F" w:rsidP="003E0B35">
      <w:pPr>
        <w:spacing w:after="0" w:line="360" w:lineRule="auto"/>
        <w:ind w:firstLine="709"/>
        <w:jc w:val="both"/>
        <w:rPr>
          <w:rFonts w:ascii="Times New Roman" w:eastAsia="Times New Roman" w:hAnsi="Times New Roman" w:cs="Times New Roman"/>
          <w:noProof/>
          <w:color w:val="000000"/>
          <w:sz w:val="28"/>
          <w:szCs w:val="28"/>
          <w:lang w:eastAsia="ru-RU"/>
        </w:rPr>
      </w:pPr>
      <w:r w:rsidRPr="003E0B35">
        <w:rPr>
          <w:rFonts w:ascii="Times New Roman" w:eastAsia="Times New Roman" w:hAnsi="Times New Roman" w:cs="Times New Roman"/>
          <w:noProof/>
          <w:color w:val="000000"/>
          <w:sz w:val="28"/>
          <w:szCs w:val="28"/>
          <w:lang w:eastAsia="ru-RU"/>
        </w:rPr>
        <w:t>В группе сверстников постепенно складываются общественное мнение, взаимная оценка детей, которые существенно влияют на развитие личности ребенка.</w:t>
      </w:r>
    </w:p>
    <w:p w:rsidR="0055424F" w:rsidRPr="003E0B35" w:rsidRDefault="0055424F" w:rsidP="003E0B35">
      <w:pPr>
        <w:spacing w:after="0" w:line="360" w:lineRule="auto"/>
        <w:ind w:firstLine="709"/>
        <w:jc w:val="both"/>
        <w:rPr>
          <w:rFonts w:ascii="Times New Roman" w:eastAsia="Times New Roman" w:hAnsi="Times New Roman" w:cs="Times New Roman"/>
          <w:noProof/>
          <w:color w:val="000000"/>
          <w:sz w:val="28"/>
          <w:szCs w:val="28"/>
          <w:lang w:eastAsia="ru-RU"/>
        </w:rPr>
      </w:pPr>
      <w:r w:rsidRPr="003E0B35">
        <w:rPr>
          <w:rFonts w:ascii="Times New Roman" w:eastAsia="Times New Roman" w:hAnsi="Times New Roman" w:cs="Times New Roman"/>
          <w:noProof/>
          <w:color w:val="000000"/>
          <w:sz w:val="28"/>
          <w:szCs w:val="28"/>
          <w:lang w:eastAsia="ru-RU"/>
        </w:rPr>
        <w:t>Особенно важна оценка со стороны группы сверстников в старшем дошкольном возрасте. Ребёнок чаще старается воздержаться от поступков. Вызывающих неодобрение ровесников, стремится заслужить их положительное отношение.</w:t>
      </w:r>
    </w:p>
    <w:p w:rsidR="0055424F" w:rsidRPr="003E0B35" w:rsidRDefault="0055424F" w:rsidP="003E0B35">
      <w:pPr>
        <w:spacing w:after="0" w:line="360" w:lineRule="auto"/>
        <w:ind w:firstLine="709"/>
        <w:jc w:val="both"/>
        <w:rPr>
          <w:rFonts w:ascii="Times New Roman" w:eastAsia="Times New Roman" w:hAnsi="Times New Roman" w:cs="Times New Roman"/>
          <w:noProof/>
          <w:color w:val="000000"/>
          <w:sz w:val="28"/>
          <w:szCs w:val="28"/>
          <w:lang w:eastAsia="ru-RU"/>
        </w:rPr>
      </w:pPr>
      <w:r w:rsidRPr="003E0B35">
        <w:rPr>
          <w:rFonts w:ascii="Times New Roman" w:eastAsia="Times New Roman" w:hAnsi="Times New Roman" w:cs="Times New Roman"/>
          <w:noProof/>
          <w:color w:val="000000"/>
          <w:sz w:val="28"/>
          <w:szCs w:val="28"/>
          <w:lang w:eastAsia="ru-RU"/>
        </w:rPr>
        <w:t>Каждый ребёнок занимает в группе определённое положение, которое выражается в том, как к нему относятся сверстники. Степень популярности, которой пользуется ребёнок, зависит от многих причин: его знаний, умственного развития, особенностей поведения, умения устанавливать контакты с другими людьми, внешности и т. д.</w:t>
      </w:r>
    </w:p>
    <w:p w:rsidR="0055424F" w:rsidRPr="003E0B35" w:rsidRDefault="0055424F" w:rsidP="003E0B35">
      <w:pPr>
        <w:spacing w:after="0" w:line="360" w:lineRule="auto"/>
        <w:ind w:firstLine="709"/>
        <w:jc w:val="both"/>
        <w:rPr>
          <w:rFonts w:ascii="Times New Roman" w:eastAsia="Times New Roman" w:hAnsi="Times New Roman" w:cs="Times New Roman"/>
          <w:noProof/>
          <w:color w:val="000000"/>
          <w:sz w:val="28"/>
          <w:szCs w:val="28"/>
          <w:lang w:eastAsia="ru-RU"/>
        </w:rPr>
      </w:pPr>
      <w:r w:rsidRPr="003E0B35">
        <w:rPr>
          <w:rFonts w:ascii="Times New Roman" w:eastAsia="Times New Roman" w:hAnsi="Times New Roman" w:cs="Times New Roman"/>
          <w:noProof/>
          <w:color w:val="000000"/>
          <w:sz w:val="28"/>
          <w:szCs w:val="28"/>
          <w:lang w:eastAsia="ru-RU"/>
        </w:rPr>
        <w:t xml:space="preserve">Сверстники объединяются в игре, в большей степени учитывая собственно-личностные отношения и симпатии, однако иногда в игровую </w:t>
      </w:r>
      <w:r w:rsidRPr="003E0B35">
        <w:rPr>
          <w:rFonts w:ascii="Times New Roman" w:eastAsia="Times New Roman" w:hAnsi="Times New Roman" w:cs="Times New Roman"/>
          <w:noProof/>
          <w:color w:val="000000"/>
          <w:sz w:val="28"/>
          <w:szCs w:val="28"/>
          <w:lang w:eastAsia="ru-RU"/>
        </w:rPr>
        <w:lastRenderedPageBreak/>
        <w:t>группу на роли, которые никто не хочет выполнять, попадает непопулярный ребенок.</w:t>
      </w:r>
    </w:p>
    <w:p w:rsidR="0055424F" w:rsidRPr="003E0B35" w:rsidRDefault="0055424F" w:rsidP="003E0B35">
      <w:pPr>
        <w:spacing w:after="0" w:line="360" w:lineRule="auto"/>
        <w:ind w:firstLine="709"/>
        <w:jc w:val="both"/>
        <w:rPr>
          <w:rFonts w:ascii="Times New Roman" w:eastAsia="Times New Roman" w:hAnsi="Times New Roman" w:cs="Times New Roman"/>
          <w:noProof/>
          <w:color w:val="000000"/>
          <w:sz w:val="28"/>
          <w:szCs w:val="28"/>
          <w:lang w:eastAsia="ru-RU"/>
        </w:rPr>
      </w:pPr>
      <w:r w:rsidRPr="003E0B35">
        <w:rPr>
          <w:rFonts w:ascii="Times New Roman" w:eastAsia="Times New Roman" w:hAnsi="Times New Roman" w:cs="Times New Roman"/>
          <w:noProof/>
          <w:color w:val="000000"/>
          <w:sz w:val="28"/>
          <w:szCs w:val="28"/>
          <w:lang w:eastAsia="ru-RU"/>
        </w:rPr>
        <w:t>Отношения со сверстниками по поводу игры и сюжетно-ролевые отношения оказывают существенное влияние на становление личности ребёнка, способствуют развитию таких личностных качеств, как взаимопомощь, отзывчивость и т. п. Особое значение для развития личности ребёнка, для усвоения им нравственных элементарных норм имеют отношения по поводу игры, так как именно здесь складываются и реально проявляются усвоенные нормы и правила поведения, которые составляют основу нравственного развития дошкольника, формируют умение общаться в коллективе сверстников.</w:t>
      </w:r>
    </w:p>
    <w:p w:rsidR="0055424F" w:rsidRPr="003E0B35" w:rsidRDefault="0055424F" w:rsidP="003E0B35">
      <w:pPr>
        <w:spacing w:after="0" w:line="360" w:lineRule="auto"/>
        <w:ind w:firstLine="709"/>
        <w:jc w:val="both"/>
        <w:rPr>
          <w:rFonts w:ascii="Times New Roman" w:eastAsia="Times New Roman" w:hAnsi="Times New Roman" w:cs="Times New Roman"/>
          <w:noProof/>
          <w:color w:val="000000"/>
          <w:sz w:val="28"/>
          <w:szCs w:val="28"/>
          <w:lang w:eastAsia="ru-RU"/>
        </w:rPr>
      </w:pPr>
      <w:r w:rsidRPr="003E0B35">
        <w:rPr>
          <w:rFonts w:ascii="Times New Roman" w:eastAsia="Times New Roman" w:hAnsi="Times New Roman" w:cs="Times New Roman"/>
          <w:noProof/>
          <w:color w:val="000000"/>
          <w:sz w:val="28"/>
          <w:szCs w:val="28"/>
          <w:lang w:eastAsia="ru-RU"/>
        </w:rPr>
        <w:br w:type="page"/>
      </w:r>
      <w:r w:rsidRPr="003E0B35">
        <w:rPr>
          <w:rFonts w:ascii="Times New Roman" w:eastAsia="Times New Roman" w:hAnsi="Times New Roman" w:cs="Times New Roman"/>
          <w:b/>
          <w:bCs/>
          <w:noProof/>
          <w:color w:val="000000"/>
          <w:sz w:val="28"/>
          <w:szCs w:val="28"/>
          <w:lang w:eastAsia="ru-RU"/>
        </w:rPr>
        <w:lastRenderedPageBreak/>
        <w:t>Заключение</w:t>
      </w:r>
    </w:p>
    <w:p w:rsidR="0055424F" w:rsidRPr="003E0B35" w:rsidRDefault="0055424F" w:rsidP="003E0B35">
      <w:pPr>
        <w:spacing w:after="0" w:line="360" w:lineRule="auto"/>
        <w:ind w:firstLine="709"/>
        <w:jc w:val="both"/>
        <w:rPr>
          <w:rFonts w:ascii="Times New Roman" w:eastAsia="Times New Roman" w:hAnsi="Times New Roman" w:cs="Times New Roman"/>
          <w:noProof/>
          <w:color w:val="000000"/>
          <w:sz w:val="28"/>
          <w:szCs w:val="28"/>
          <w:lang w:eastAsia="ru-RU"/>
        </w:rPr>
      </w:pPr>
    </w:p>
    <w:p w:rsidR="0055424F" w:rsidRPr="003E0B35" w:rsidRDefault="0055424F" w:rsidP="003E0B35">
      <w:pPr>
        <w:spacing w:after="0" w:line="360" w:lineRule="auto"/>
        <w:ind w:firstLine="709"/>
        <w:jc w:val="both"/>
        <w:rPr>
          <w:rFonts w:ascii="Times New Roman" w:eastAsia="Times New Roman" w:hAnsi="Times New Roman" w:cs="Times New Roman"/>
          <w:noProof/>
          <w:color w:val="000000"/>
          <w:sz w:val="28"/>
          <w:szCs w:val="28"/>
          <w:lang w:eastAsia="ru-RU"/>
        </w:rPr>
      </w:pPr>
      <w:r w:rsidRPr="003E0B35">
        <w:rPr>
          <w:rFonts w:ascii="Times New Roman" w:eastAsia="Times New Roman" w:hAnsi="Times New Roman" w:cs="Times New Roman"/>
          <w:noProof/>
          <w:color w:val="000000"/>
          <w:sz w:val="28"/>
          <w:szCs w:val="28"/>
          <w:lang w:eastAsia="ru-RU"/>
        </w:rPr>
        <w:t>В игровой деятельности наиболее интенсивно формируются психические качества и личностные особенности ребёнка. В игре складываются другие виды деятельности, которые потом приобретают самостоятельное значение.</w:t>
      </w:r>
    </w:p>
    <w:p w:rsidR="0055424F" w:rsidRPr="003E0B35" w:rsidRDefault="0055424F" w:rsidP="003E0B35">
      <w:pPr>
        <w:spacing w:after="0" w:line="360" w:lineRule="auto"/>
        <w:ind w:firstLine="709"/>
        <w:jc w:val="both"/>
        <w:rPr>
          <w:rFonts w:ascii="Times New Roman" w:eastAsia="Times New Roman" w:hAnsi="Times New Roman" w:cs="Times New Roman"/>
          <w:noProof/>
          <w:color w:val="000000"/>
          <w:sz w:val="28"/>
          <w:szCs w:val="28"/>
          <w:lang w:eastAsia="ru-RU"/>
        </w:rPr>
      </w:pPr>
      <w:r w:rsidRPr="003E0B35">
        <w:rPr>
          <w:rFonts w:ascii="Times New Roman" w:eastAsia="Times New Roman" w:hAnsi="Times New Roman" w:cs="Times New Roman"/>
          <w:noProof/>
          <w:color w:val="000000"/>
          <w:sz w:val="28"/>
          <w:szCs w:val="28"/>
          <w:lang w:eastAsia="ru-RU"/>
        </w:rPr>
        <w:t>Игровая деятельность влияет на формирование произвольности психических процессов. Так, в игре у детей начинают развиваться произвольное внимание и произвольная память. В условиях игры дети сосредоточиваются лучше и запоминают больше, чем в условиях лабораторных опытов. Сознательная цель (сосредоточить внимание, запомнить и припомнить) выделяется для ребёнка раньше и легче всего в игре. Сами условия игры требуют от ребёнка сосредоточения на предметах, включённых в игровую ситуацию, на содержание разыгрываемых действий и сюжета. Если ребёнок не хочет быть внимательным к тому, что требует от него предстоящая игровая ситуация, если не запоминает условий игры, то он просто изгоняется сверстниками. Потребность в общении, в эмоциональном поощрении вынуждает ребёнка к целенаправленному сосредоточению и запоминанию.</w:t>
      </w:r>
    </w:p>
    <w:p w:rsidR="0055424F" w:rsidRPr="003E0B35" w:rsidRDefault="0055424F" w:rsidP="003E0B35">
      <w:pPr>
        <w:spacing w:after="0" w:line="360" w:lineRule="auto"/>
        <w:ind w:firstLine="709"/>
        <w:jc w:val="both"/>
        <w:rPr>
          <w:rFonts w:ascii="Times New Roman" w:eastAsia="Times New Roman" w:hAnsi="Times New Roman" w:cs="Times New Roman"/>
          <w:noProof/>
          <w:color w:val="000000"/>
          <w:sz w:val="28"/>
          <w:szCs w:val="28"/>
          <w:lang w:eastAsia="ru-RU"/>
        </w:rPr>
      </w:pPr>
      <w:r w:rsidRPr="003E0B35">
        <w:rPr>
          <w:rFonts w:ascii="Times New Roman" w:eastAsia="Times New Roman" w:hAnsi="Times New Roman" w:cs="Times New Roman"/>
          <w:noProof/>
          <w:color w:val="000000"/>
          <w:sz w:val="28"/>
          <w:szCs w:val="28"/>
          <w:lang w:eastAsia="ru-RU"/>
        </w:rPr>
        <w:t xml:space="preserve">Игровая ситуация и действия в ней оказывают постоянное влияние на развитие умственной деятельности ребёнка дошкольного возраста. В игре ребёнок учится действовать с заместителем предмета </w:t>
      </w:r>
      <w:r w:rsidRPr="003E0B35">
        <w:rPr>
          <w:rFonts w:ascii="Times New Roman" w:eastAsia="Times New Roman" w:hAnsi="Times New Roman" w:cs="Times New Roman"/>
          <w:noProof/>
          <w:color w:val="000000"/>
          <w:sz w:val="28"/>
          <w:szCs w:val="28"/>
          <w:lang w:eastAsia="ru-RU"/>
        </w:rPr>
        <w:sym w:font="Symbol" w:char="F02D"/>
      </w:r>
      <w:r w:rsidRPr="003E0B35">
        <w:rPr>
          <w:rFonts w:ascii="Times New Roman" w:eastAsia="Times New Roman" w:hAnsi="Times New Roman" w:cs="Times New Roman"/>
          <w:noProof/>
          <w:color w:val="000000"/>
          <w:sz w:val="28"/>
          <w:szCs w:val="28"/>
          <w:lang w:eastAsia="ru-RU"/>
        </w:rPr>
        <w:t xml:space="preserve"> он даёт заместителю новое игровое название и действует с ним в соответствии с названием. Предмет-заместитель становится опорой для мышления. На основе действий с предметами-заместителями ребёнок учится мыслить о реальном предмете.</w:t>
      </w:r>
    </w:p>
    <w:p w:rsidR="0055424F" w:rsidRPr="003E0B35" w:rsidRDefault="0055424F" w:rsidP="003E0B35">
      <w:pPr>
        <w:spacing w:after="0" w:line="360" w:lineRule="auto"/>
        <w:ind w:firstLine="709"/>
        <w:jc w:val="both"/>
        <w:rPr>
          <w:rFonts w:ascii="Times New Roman" w:eastAsia="Times New Roman" w:hAnsi="Times New Roman" w:cs="Times New Roman"/>
          <w:noProof/>
          <w:color w:val="000000"/>
          <w:sz w:val="28"/>
          <w:szCs w:val="28"/>
          <w:lang w:eastAsia="ru-RU"/>
        </w:rPr>
      </w:pPr>
      <w:r w:rsidRPr="003E0B35">
        <w:rPr>
          <w:rFonts w:ascii="Times New Roman" w:eastAsia="Times New Roman" w:hAnsi="Times New Roman" w:cs="Times New Roman"/>
          <w:noProof/>
          <w:color w:val="000000"/>
          <w:sz w:val="28"/>
          <w:szCs w:val="28"/>
          <w:lang w:eastAsia="ru-RU"/>
        </w:rPr>
        <w:t>В то же время опыт игровых и особенно реальных взаимоотношений ребёнка в сюжетно-ролевой игре ложится в основу особого свойства мышления, позволяющего стать на точку зрения других людей, предвосхитить их будущее поведение и в зависимости от этого строить своё собственное поведение.</w:t>
      </w:r>
    </w:p>
    <w:p w:rsidR="0055424F" w:rsidRPr="003E0B35" w:rsidRDefault="0055424F" w:rsidP="003E0B35">
      <w:pPr>
        <w:spacing w:after="0" w:line="360" w:lineRule="auto"/>
        <w:ind w:firstLine="709"/>
        <w:jc w:val="both"/>
        <w:rPr>
          <w:rFonts w:ascii="Times New Roman" w:eastAsia="Times New Roman" w:hAnsi="Times New Roman" w:cs="Times New Roman"/>
          <w:b/>
          <w:bCs/>
          <w:noProof/>
          <w:color w:val="000000"/>
          <w:sz w:val="28"/>
          <w:szCs w:val="28"/>
          <w:lang w:eastAsia="ru-RU"/>
        </w:rPr>
      </w:pPr>
      <w:r w:rsidRPr="003E0B35">
        <w:rPr>
          <w:rFonts w:ascii="Times New Roman" w:eastAsia="Times New Roman" w:hAnsi="Times New Roman" w:cs="Times New Roman"/>
          <w:b/>
          <w:bCs/>
          <w:i/>
          <w:iCs/>
          <w:noProof/>
          <w:color w:val="000000"/>
          <w:sz w:val="28"/>
          <w:szCs w:val="28"/>
          <w:lang w:eastAsia="ru-RU"/>
        </w:rPr>
        <w:br w:type="page"/>
      </w:r>
      <w:r w:rsidRPr="003E0B35">
        <w:rPr>
          <w:rFonts w:ascii="Times New Roman" w:eastAsia="Times New Roman" w:hAnsi="Times New Roman" w:cs="Times New Roman"/>
          <w:b/>
          <w:bCs/>
          <w:noProof/>
          <w:color w:val="000000"/>
          <w:sz w:val="28"/>
          <w:szCs w:val="28"/>
          <w:lang w:eastAsia="ru-RU"/>
        </w:rPr>
        <w:lastRenderedPageBreak/>
        <w:t>Список использованной литературы</w:t>
      </w:r>
    </w:p>
    <w:p w:rsidR="0055424F" w:rsidRPr="003E0B35" w:rsidRDefault="0055424F" w:rsidP="003E0B35">
      <w:pPr>
        <w:spacing w:after="0" w:line="360" w:lineRule="auto"/>
        <w:ind w:firstLine="709"/>
        <w:jc w:val="both"/>
        <w:rPr>
          <w:rFonts w:ascii="Times New Roman" w:eastAsia="Times New Roman" w:hAnsi="Times New Roman" w:cs="Times New Roman"/>
          <w:b/>
          <w:bCs/>
          <w:i/>
          <w:iCs/>
          <w:noProof/>
          <w:color w:val="000000"/>
          <w:sz w:val="28"/>
          <w:szCs w:val="28"/>
          <w:lang w:eastAsia="ru-RU"/>
        </w:rPr>
      </w:pPr>
    </w:p>
    <w:p w:rsidR="0055424F" w:rsidRPr="003E0B35" w:rsidRDefault="0055424F" w:rsidP="003E0B35">
      <w:pPr>
        <w:numPr>
          <w:ilvl w:val="0"/>
          <w:numId w:val="1"/>
        </w:numPr>
        <w:tabs>
          <w:tab w:val="num" w:pos="-3080"/>
          <w:tab w:val="left" w:pos="420"/>
        </w:tabs>
        <w:spacing w:after="0" w:line="360" w:lineRule="auto"/>
        <w:jc w:val="both"/>
        <w:rPr>
          <w:rFonts w:ascii="Times New Roman" w:eastAsia="Times New Roman" w:hAnsi="Times New Roman" w:cs="Times New Roman"/>
          <w:noProof/>
          <w:color w:val="000000"/>
          <w:sz w:val="28"/>
          <w:szCs w:val="28"/>
          <w:lang w:eastAsia="ru-RU"/>
        </w:rPr>
      </w:pPr>
      <w:r w:rsidRPr="003E0B35">
        <w:rPr>
          <w:rFonts w:ascii="Times New Roman" w:eastAsia="Times New Roman" w:hAnsi="Times New Roman" w:cs="Times New Roman"/>
          <w:noProof/>
          <w:color w:val="000000"/>
          <w:sz w:val="28"/>
          <w:szCs w:val="28"/>
          <w:lang w:eastAsia="ru-RU"/>
        </w:rPr>
        <w:t xml:space="preserve">Воспитание детей в старшей группе детского сада/В.В. Гербова, Р.А. Иванкова, Р.Г. Казакова и др. </w:t>
      </w:r>
      <w:r w:rsidRPr="003E0B35">
        <w:rPr>
          <w:rFonts w:ascii="Times New Roman" w:eastAsia="Times New Roman" w:hAnsi="Times New Roman" w:cs="Times New Roman"/>
          <w:noProof/>
          <w:color w:val="000000"/>
          <w:sz w:val="28"/>
          <w:szCs w:val="28"/>
          <w:lang w:eastAsia="ru-RU"/>
        </w:rPr>
        <w:sym w:font="Symbol" w:char="F02D"/>
      </w:r>
      <w:r w:rsidRPr="003E0B35">
        <w:rPr>
          <w:rFonts w:ascii="Times New Roman" w:eastAsia="Times New Roman" w:hAnsi="Times New Roman" w:cs="Times New Roman"/>
          <w:noProof/>
          <w:color w:val="000000"/>
          <w:sz w:val="28"/>
          <w:szCs w:val="28"/>
          <w:lang w:eastAsia="ru-RU"/>
        </w:rPr>
        <w:t xml:space="preserve"> М.: 1984 год</w:t>
      </w:r>
    </w:p>
    <w:p w:rsidR="0055424F" w:rsidRPr="003E0B35" w:rsidRDefault="0055424F" w:rsidP="003E0B35">
      <w:pPr>
        <w:numPr>
          <w:ilvl w:val="0"/>
          <w:numId w:val="1"/>
        </w:numPr>
        <w:tabs>
          <w:tab w:val="num" w:pos="-3080"/>
          <w:tab w:val="left" w:pos="420"/>
        </w:tabs>
        <w:spacing w:after="0" w:line="360" w:lineRule="auto"/>
        <w:jc w:val="both"/>
        <w:rPr>
          <w:rFonts w:ascii="Times New Roman" w:eastAsia="Times New Roman" w:hAnsi="Times New Roman" w:cs="Times New Roman"/>
          <w:noProof/>
          <w:color w:val="000000"/>
          <w:sz w:val="28"/>
          <w:szCs w:val="28"/>
          <w:lang w:eastAsia="ru-RU"/>
        </w:rPr>
      </w:pPr>
      <w:r w:rsidRPr="003E0B35">
        <w:rPr>
          <w:rFonts w:ascii="Times New Roman" w:eastAsia="Times New Roman" w:hAnsi="Times New Roman" w:cs="Times New Roman"/>
          <w:noProof/>
          <w:color w:val="000000"/>
          <w:sz w:val="28"/>
          <w:szCs w:val="28"/>
          <w:lang w:eastAsia="ru-RU"/>
        </w:rPr>
        <w:t xml:space="preserve">В.С. Мухина «Детская психология» </w:t>
      </w:r>
      <w:r w:rsidRPr="003E0B35">
        <w:rPr>
          <w:rFonts w:ascii="Times New Roman" w:eastAsia="Times New Roman" w:hAnsi="Times New Roman" w:cs="Times New Roman"/>
          <w:noProof/>
          <w:color w:val="000000"/>
          <w:sz w:val="28"/>
          <w:szCs w:val="28"/>
          <w:lang w:eastAsia="ru-RU"/>
        </w:rPr>
        <w:sym w:font="Symbol" w:char="F02D"/>
      </w:r>
      <w:r w:rsidRPr="003E0B35">
        <w:rPr>
          <w:rFonts w:ascii="Times New Roman" w:eastAsia="Times New Roman" w:hAnsi="Times New Roman" w:cs="Times New Roman"/>
          <w:noProof/>
          <w:color w:val="000000"/>
          <w:sz w:val="28"/>
          <w:szCs w:val="28"/>
          <w:lang w:eastAsia="ru-RU"/>
        </w:rPr>
        <w:t xml:space="preserve"> М.: 2000 год</w:t>
      </w:r>
    </w:p>
    <w:p w:rsidR="0055424F" w:rsidRPr="003E0B35" w:rsidRDefault="0055424F" w:rsidP="003E0B35">
      <w:pPr>
        <w:numPr>
          <w:ilvl w:val="0"/>
          <w:numId w:val="1"/>
        </w:numPr>
        <w:tabs>
          <w:tab w:val="num" w:pos="-3080"/>
          <w:tab w:val="left" w:pos="420"/>
        </w:tabs>
        <w:spacing w:after="0" w:line="360" w:lineRule="auto"/>
        <w:jc w:val="both"/>
        <w:rPr>
          <w:rFonts w:ascii="Times New Roman" w:eastAsia="Times New Roman" w:hAnsi="Times New Roman" w:cs="Times New Roman"/>
          <w:noProof/>
          <w:color w:val="000000"/>
          <w:sz w:val="28"/>
          <w:szCs w:val="28"/>
          <w:lang w:eastAsia="ru-RU"/>
        </w:rPr>
      </w:pPr>
      <w:r w:rsidRPr="003E0B35">
        <w:rPr>
          <w:rFonts w:ascii="Times New Roman" w:eastAsia="Times New Roman" w:hAnsi="Times New Roman" w:cs="Times New Roman"/>
          <w:noProof/>
          <w:color w:val="000000"/>
          <w:sz w:val="28"/>
          <w:szCs w:val="28"/>
          <w:lang w:eastAsia="ru-RU"/>
        </w:rPr>
        <w:t xml:space="preserve">М.А.Панфилова «Игротерапия общения» </w:t>
      </w:r>
      <w:r w:rsidRPr="003E0B35">
        <w:rPr>
          <w:rFonts w:ascii="Times New Roman" w:eastAsia="Times New Roman" w:hAnsi="Times New Roman" w:cs="Times New Roman"/>
          <w:noProof/>
          <w:color w:val="000000"/>
          <w:sz w:val="28"/>
          <w:szCs w:val="28"/>
          <w:lang w:eastAsia="ru-RU"/>
        </w:rPr>
        <w:sym w:font="Symbol" w:char="F02D"/>
      </w:r>
      <w:r w:rsidRPr="003E0B35">
        <w:rPr>
          <w:rFonts w:ascii="Times New Roman" w:eastAsia="Times New Roman" w:hAnsi="Times New Roman" w:cs="Times New Roman"/>
          <w:noProof/>
          <w:color w:val="000000"/>
          <w:sz w:val="28"/>
          <w:szCs w:val="28"/>
          <w:lang w:eastAsia="ru-RU"/>
        </w:rPr>
        <w:t xml:space="preserve"> М.: 2002 год.</w:t>
      </w:r>
    </w:p>
    <w:p w:rsidR="00C96798" w:rsidRPr="003E0B35" w:rsidRDefault="00C96798" w:rsidP="003E0B35">
      <w:pPr>
        <w:spacing w:line="360" w:lineRule="auto"/>
        <w:rPr>
          <w:rFonts w:ascii="Times New Roman" w:hAnsi="Times New Roman" w:cs="Times New Roman"/>
          <w:sz w:val="28"/>
          <w:szCs w:val="28"/>
        </w:rPr>
      </w:pPr>
    </w:p>
    <w:sectPr w:rsidR="00C96798" w:rsidRPr="003E0B35" w:rsidSect="00BB5259">
      <w:footerReference w:type="default" r:id="rId7"/>
      <w:pgSz w:w="11906" w:h="16838" w:code="9"/>
      <w:pgMar w:top="1134" w:right="851" w:bottom="1134" w:left="1701" w:header="680" w:footer="680" w:gutter="0"/>
      <w:pgBorders w:offsetFrom="page">
        <w:top w:val="double" w:sz="4" w:space="24" w:color="auto"/>
        <w:left w:val="double" w:sz="4" w:space="24" w:color="auto"/>
        <w:bottom w:val="double" w:sz="4" w:space="24" w:color="auto"/>
        <w:right w:val="double" w:sz="4" w:space="24" w:color="auto"/>
      </w:pgBorders>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0D8" w:rsidRDefault="00D110D8">
      <w:pPr>
        <w:spacing w:after="0" w:line="240" w:lineRule="auto"/>
      </w:pPr>
      <w:r>
        <w:separator/>
      </w:r>
    </w:p>
  </w:endnote>
  <w:endnote w:type="continuationSeparator" w:id="1">
    <w:p w:rsidR="00D110D8" w:rsidRDefault="00D110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5CC" w:rsidRPr="00261353" w:rsidRDefault="008C6EE4" w:rsidP="00261353">
    <w:pPr>
      <w:pStyle w:val="a3"/>
      <w:framePr w:wrap="auto" w:vAnchor="text" w:hAnchor="margin" w:xAlign="right" w:y="1"/>
      <w:rPr>
        <w:rStyle w:val="a5"/>
        <w:rFonts w:ascii="Times New Roman" w:hAnsi="Times New Roman" w:cs="Times New Roman"/>
        <w:sz w:val="24"/>
        <w:szCs w:val="24"/>
      </w:rPr>
    </w:pPr>
    <w:r w:rsidRPr="00261353">
      <w:rPr>
        <w:rStyle w:val="a5"/>
        <w:rFonts w:ascii="Times New Roman" w:hAnsi="Times New Roman" w:cs="Times New Roman"/>
        <w:sz w:val="24"/>
        <w:szCs w:val="24"/>
      </w:rPr>
      <w:fldChar w:fldCharType="begin"/>
    </w:r>
    <w:r w:rsidR="0055424F" w:rsidRPr="00261353">
      <w:rPr>
        <w:rStyle w:val="a5"/>
        <w:rFonts w:ascii="Times New Roman" w:hAnsi="Times New Roman" w:cs="Times New Roman"/>
        <w:sz w:val="24"/>
        <w:szCs w:val="24"/>
      </w:rPr>
      <w:instrText xml:space="preserve">PAGE  </w:instrText>
    </w:r>
    <w:r w:rsidRPr="00261353">
      <w:rPr>
        <w:rStyle w:val="a5"/>
        <w:rFonts w:ascii="Times New Roman" w:hAnsi="Times New Roman" w:cs="Times New Roman"/>
        <w:sz w:val="24"/>
        <w:szCs w:val="24"/>
      </w:rPr>
      <w:fldChar w:fldCharType="separate"/>
    </w:r>
    <w:r w:rsidR="00BB5259">
      <w:rPr>
        <w:rStyle w:val="a5"/>
        <w:rFonts w:ascii="Times New Roman" w:hAnsi="Times New Roman" w:cs="Times New Roman"/>
        <w:noProof/>
        <w:sz w:val="24"/>
        <w:szCs w:val="24"/>
      </w:rPr>
      <w:t>2</w:t>
    </w:r>
    <w:r w:rsidRPr="00261353">
      <w:rPr>
        <w:rStyle w:val="a5"/>
        <w:rFonts w:ascii="Times New Roman" w:hAnsi="Times New Roman" w:cs="Times New Roman"/>
        <w:sz w:val="24"/>
        <w:szCs w:val="24"/>
      </w:rPr>
      <w:fldChar w:fldCharType="end"/>
    </w:r>
  </w:p>
  <w:p w:rsidR="003125CC" w:rsidRPr="00261353" w:rsidRDefault="00D110D8">
    <w:pPr>
      <w:pStyle w:val="a3"/>
      <w:ind w:right="360"/>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0D8" w:rsidRDefault="00D110D8">
      <w:pPr>
        <w:spacing w:after="0" w:line="240" w:lineRule="auto"/>
      </w:pPr>
      <w:r>
        <w:separator/>
      </w:r>
    </w:p>
  </w:footnote>
  <w:footnote w:type="continuationSeparator" w:id="1">
    <w:p w:rsidR="00D110D8" w:rsidRDefault="00D110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55D4D"/>
    <w:multiLevelType w:val="hybridMultilevel"/>
    <w:tmpl w:val="56823502"/>
    <w:lvl w:ilvl="0" w:tplc="1DC8FBBA">
      <w:start w:val="1"/>
      <w:numFmt w:val="decimal"/>
      <w:lvlText w:val="%1."/>
      <w:lvlJc w:val="left"/>
      <w:pPr>
        <w:tabs>
          <w:tab w:val="num" w:pos="1769"/>
        </w:tabs>
        <w:ind w:left="1769" w:hanging="360"/>
      </w:pPr>
      <w:rPr>
        <w:rFonts w:ascii="Times New Roman" w:hAnsi="Times New Roman" w:cs="Times New Roman" w:hint="default"/>
        <w:sz w:val="28"/>
        <w:szCs w:val="28"/>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5424F"/>
    <w:rsid w:val="001E6370"/>
    <w:rsid w:val="002D789B"/>
    <w:rsid w:val="003E0B35"/>
    <w:rsid w:val="0055424F"/>
    <w:rsid w:val="005D002F"/>
    <w:rsid w:val="006655B9"/>
    <w:rsid w:val="006F4726"/>
    <w:rsid w:val="008C6EE4"/>
    <w:rsid w:val="00933A14"/>
    <w:rsid w:val="00BB5259"/>
    <w:rsid w:val="00C75E85"/>
    <w:rsid w:val="00C96798"/>
    <w:rsid w:val="00D05543"/>
    <w:rsid w:val="00D110D8"/>
    <w:rsid w:val="00D605EF"/>
    <w:rsid w:val="00F22120"/>
    <w:rsid w:val="00F261FC"/>
    <w:rsid w:val="00FF59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5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5424F"/>
    <w:pPr>
      <w:tabs>
        <w:tab w:val="center" w:pos="4677"/>
        <w:tab w:val="right" w:pos="9355"/>
      </w:tabs>
      <w:spacing w:after="0" w:line="240" w:lineRule="auto"/>
    </w:pPr>
    <w:rPr>
      <w:rFonts w:ascii="Arial" w:eastAsia="Times New Roman" w:hAnsi="Arial" w:cs="Arial"/>
      <w:sz w:val="28"/>
      <w:szCs w:val="28"/>
      <w:lang w:eastAsia="ru-RU"/>
    </w:rPr>
  </w:style>
  <w:style w:type="character" w:customStyle="1" w:styleId="a4">
    <w:name w:val="Нижний колонтитул Знак"/>
    <w:basedOn w:val="a0"/>
    <w:link w:val="a3"/>
    <w:uiPriority w:val="99"/>
    <w:rsid w:val="0055424F"/>
    <w:rPr>
      <w:rFonts w:ascii="Arial" w:eastAsia="Times New Roman" w:hAnsi="Arial" w:cs="Arial"/>
      <w:sz w:val="28"/>
      <w:szCs w:val="28"/>
      <w:lang w:eastAsia="ru-RU"/>
    </w:rPr>
  </w:style>
  <w:style w:type="character" w:styleId="a5">
    <w:name w:val="page number"/>
    <w:basedOn w:val="a0"/>
    <w:uiPriority w:val="99"/>
    <w:rsid w:val="005542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5424F"/>
    <w:pPr>
      <w:tabs>
        <w:tab w:val="center" w:pos="4677"/>
        <w:tab w:val="right" w:pos="9355"/>
      </w:tabs>
      <w:spacing w:after="0" w:line="240" w:lineRule="auto"/>
    </w:pPr>
    <w:rPr>
      <w:rFonts w:ascii="Arial" w:eastAsia="Times New Roman" w:hAnsi="Arial" w:cs="Arial"/>
      <w:sz w:val="28"/>
      <w:szCs w:val="28"/>
      <w:lang w:eastAsia="ru-RU"/>
    </w:rPr>
  </w:style>
  <w:style w:type="character" w:customStyle="1" w:styleId="a4">
    <w:name w:val="Нижний колонтитул Знак"/>
    <w:basedOn w:val="a0"/>
    <w:link w:val="a3"/>
    <w:uiPriority w:val="99"/>
    <w:rsid w:val="0055424F"/>
    <w:rPr>
      <w:rFonts w:ascii="Arial" w:eastAsia="Times New Roman" w:hAnsi="Arial" w:cs="Arial"/>
      <w:sz w:val="28"/>
      <w:szCs w:val="28"/>
      <w:lang w:eastAsia="ru-RU"/>
    </w:rPr>
  </w:style>
  <w:style w:type="character" w:styleId="a5">
    <w:name w:val="page number"/>
    <w:basedOn w:val="a0"/>
    <w:uiPriority w:val="99"/>
    <w:rsid w:val="0055424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3229</Words>
  <Characters>18407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XTreme.ws</cp:lastModifiedBy>
  <cp:revision>9</cp:revision>
  <dcterms:created xsi:type="dcterms:W3CDTF">2013-06-05T12:54:00Z</dcterms:created>
  <dcterms:modified xsi:type="dcterms:W3CDTF">2016-05-27T13:59:00Z</dcterms:modified>
</cp:coreProperties>
</file>