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EA" w:rsidRPr="00BC7EA8" w:rsidRDefault="00BC7EA8" w:rsidP="00BC7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EA8">
        <w:rPr>
          <w:rFonts w:ascii="Times New Roman" w:eastAsia="Calibri" w:hAnsi="Times New Roman" w:cs="Times New Roman"/>
          <w:b/>
          <w:sz w:val="28"/>
          <w:szCs w:val="28"/>
        </w:rPr>
        <w:t>Разучивание стихотворений с детьми старшего дошкольного возраста с использованием мнемотаблиц.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EA8">
        <w:rPr>
          <w:rFonts w:ascii="Times New Roman" w:eastAsia="Calibri" w:hAnsi="Times New Roman" w:cs="Times New Roman"/>
          <w:sz w:val="24"/>
          <w:szCs w:val="24"/>
        </w:rPr>
        <w:t xml:space="preserve">      Мнемотехника – это система различных приёмов, облегчающих запоминание и увеличивающих объём памяти путём образования дополнительных ассоциаций. Такие приёмы особенно важны для дошкольников, так как мыслительные задачи решаются с преобладающей ролью внешних средств, наглядный материал усваивается лучше вербального.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C7EA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BC7EA8">
        <w:rPr>
          <w:rFonts w:ascii="Times New Roman" w:hAnsi="Times New Roman" w:cs="Times New Roman"/>
          <w:sz w:val="24"/>
          <w:szCs w:val="24"/>
        </w:rPr>
        <w:t xml:space="preserve">, служат дидактическим материалом в работе по развитию связной речи детей, для обогащения словарного запаса, при обучении составлению рассказов, пересказов, отгадывание загадок, заучивании стихов.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A8">
        <w:rPr>
          <w:rFonts w:ascii="Times New Roman" w:hAnsi="Times New Roman" w:cs="Times New Roman"/>
          <w:sz w:val="24"/>
          <w:szCs w:val="24"/>
        </w:rPr>
        <w:t xml:space="preserve">    Целью является, развивать зрительную и речеслуховую память, активизировать словарь по определённой лексической теме.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использовании в своей работе наглядное моделирование, мы учим детей: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и высказывать суждения, делать умозаключения;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наглядного моделирования оказывает положительное влияние на развитие неречевых процессов: внимания, памяти, мышления</w:t>
      </w:r>
      <w:r w:rsidRPr="00BC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C7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A8">
        <w:rPr>
          <w:rFonts w:ascii="Times New Roman" w:hAnsi="Times New Roman" w:cs="Times New Roman"/>
          <w:sz w:val="24"/>
          <w:szCs w:val="24"/>
        </w:rPr>
        <w:t xml:space="preserve">    Использование опорных рисунков для обучения заучиванию стихотворений увлекает детей, превращает занятие в игру.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стихотворением: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выразительно читает стихотворение. 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это стихотворение ребенок будет учить наизусть.  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еще раз читает стихотворение с опорой на </w:t>
      </w:r>
      <w:proofErr w:type="spellStart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задает вопросы по содержанию стихотворения, помогая ребенку уяснить основную мысль.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выясняет, какие слова непонятны ребенку, объясняет их значение в доступной для ребенка форме. 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читает отдельно каждую строчку стихотворения. Ребенок повторяет ее с опорой на </w:t>
      </w:r>
      <w:proofErr w:type="spellStart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7EA8" w:rsidRPr="00BC7EA8" w:rsidRDefault="00BC7EA8" w:rsidP="00BC7E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рассказывает стихотворение с опорой на </w:t>
      </w:r>
      <w:proofErr w:type="spellStart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BC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7EA8" w:rsidRPr="00BC7EA8" w:rsidRDefault="00BC7EA8" w:rsidP="00BC7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BC7EA8">
        <w:rPr>
          <w:rFonts w:ascii="Times New Roman" w:eastAsia="Calibri" w:hAnsi="Times New Roman" w:cs="Times New Roman"/>
          <w:sz w:val="24"/>
          <w:szCs w:val="24"/>
        </w:rPr>
        <w:t>На начальном этапе взрослый предлагает готовый план (схему, а по мере обучения в процесс создания включаются дети и создают свои схемы.</w:t>
      </w:r>
      <w:proofErr w:type="gramEnd"/>
    </w:p>
    <w:p w:rsidR="002B6DA8" w:rsidRPr="002B6DA8" w:rsidRDefault="007649C9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Рассмотрим  пример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стихотворения </w:t>
      </w:r>
      <w:r w:rsidR="002B6DA8" w:rsidRPr="002B6DA8">
        <w:rPr>
          <w:rFonts w:ascii="Times New Roman" w:eastAsia="Calibri" w:hAnsi="Times New Roman" w:cs="Times New Roman"/>
          <w:sz w:val="24"/>
          <w:szCs w:val="24"/>
        </w:rPr>
        <w:t>П. Воронько «Хитрый ежик»</w:t>
      </w:r>
      <w:r w:rsidR="002B6DA8">
        <w:rPr>
          <w:rFonts w:ascii="Times New Roman" w:eastAsia="Calibri" w:hAnsi="Times New Roman" w:cs="Times New Roman"/>
          <w:sz w:val="24"/>
          <w:szCs w:val="24"/>
        </w:rPr>
        <w:t>.</w:t>
      </w:r>
      <w:r w:rsidR="002B6DA8" w:rsidRPr="002B6D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Хитрый ёжик – </w:t>
      </w:r>
      <w:proofErr w:type="spellStart"/>
      <w:r w:rsidRPr="002B6DA8">
        <w:rPr>
          <w:rFonts w:ascii="Times New Roman" w:eastAsia="Calibri" w:hAnsi="Times New Roman" w:cs="Times New Roman"/>
          <w:sz w:val="24"/>
          <w:szCs w:val="24"/>
        </w:rPr>
        <w:t>чудачок</w:t>
      </w:r>
      <w:proofErr w:type="spellEnd"/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Сшил колючий пиджачок,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Весь в иголках, без застёжек.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На иглу нацепит ёжик: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Грушу, сливу – всякий плод,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Что под деревом найдёт,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 xml:space="preserve">И с подарочком богатым, 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DA8">
        <w:rPr>
          <w:rFonts w:ascii="Times New Roman" w:eastAsia="Calibri" w:hAnsi="Times New Roman" w:cs="Times New Roman"/>
          <w:sz w:val="24"/>
          <w:szCs w:val="24"/>
        </w:rPr>
        <w:t>Поспешит к своим ежатам.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DA8" w:rsidRDefault="002B6DA8" w:rsidP="002B6DA8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D13EB8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u w:val="single"/>
          <w:lang w:eastAsia="ru-RU"/>
        </w:rPr>
        <w:drawing>
          <wp:inline distT="0" distB="0" distL="0" distR="0">
            <wp:extent cx="3600450" cy="4043363"/>
            <wp:effectExtent l="19050" t="0" r="0" b="0"/>
            <wp:docPr id="37" name="Рисунок 37" descr="http://bib.convdocs.org/docs/17/16185/conv_1/file1_html_414b4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ib.convdocs.org/docs/17/16185/conv_1/file1_html_414b4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29" r="3300" b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71" cy="404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использование методов мнемотехники: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облегчает запоминание и увеличивает объем памяти, развивает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речемыслительную деятельность детей;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позволяет ребенку систематизировать свой непосредственный опыт;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с опорой на образы памяти устанавливает причинно-следственные</w:t>
      </w:r>
    </w:p>
    <w:p w:rsidR="002B6DA8" w:rsidRP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делает выводы;</w:t>
      </w:r>
    </w:p>
    <w:p w:rsidR="00BC7E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развивает творческое познание детей.</w:t>
      </w:r>
    </w:p>
    <w:p w:rsidR="002B6DA8" w:rsidRDefault="002B6DA8" w:rsidP="002B6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A8" w:rsidRDefault="002B6DA8" w:rsidP="002B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D4730" w:rsidRPr="008D4730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1.Арушанова А.Г. Речь и речевое общение: Книга для воспитателей детского сада. М.: </w:t>
      </w:r>
      <w:proofErr w:type="spellStart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Мозайка-Синтез</w:t>
      </w:r>
      <w:proofErr w:type="spellEnd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</w:t>
      </w:r>
      <w:r w:rsidR="008D4730" w:rsidRP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730" w:rsidRPr="008D4730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Большова, Т.В. Учимся по сказке. Развитие </w:t>
      </w:r>
      <w:r w:rsid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дошкольников с помощью</w:t>
      </w:r>
      <w:r w:rsidR="008D4730" w:rsidRP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мнемотехники Т.В. Большова / Спб.,2005 — 71с.</w:t>
      </w:r>
    </w:p>
    <w:p w:rsidR="003E4EAF" w:rsidRPr="00435BE9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Воробьева В.К. Методика развития связной речи у детей с системным недоразвитием речи /Воробьева В.К. – М., 2005 — 114с.</w:t>
      </w:r>
    </w:p>
    <w:p w:rsidR="003E4EAF" w:rsidRPr="00435BE9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4.Давьщова Т.Г. </w:t>
      </w:r>
      <w:proofErr w:type="gramStart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Ввозная</w:t>
      </w:r>
      <w:proofErr w:type="gramEnd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Использование оп</w:t>
      </w:r>
      <w:r w:rsid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орных схем в работе с детьми //</w:t>
      </w:r>
      <w:proofErr w:type="spellStart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Давьщова</w:t>
      </w:r>
      <w:proofErr w:type="spellEnd"/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Ввозная В.М. Справочник старш</w:t>
      </w:r>
      <w:r w:rsid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воспитателя дошкольного</w:t>
      </w:r>
      <w:r w:rsidR="008D4730" w:rsidRPr="008D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№ 1, 2008, с.16</w:t>
      </w:r>
    </w:p>
    <w:p w:rsidR="003E4EAF" w:rsidRPr="00435BE9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5.Омельченко Л.В. Использование приёмов мнемотехники в развитии связной речи / Омельченко Л.В. Логопед. 2008. №4. - с.102 -115.</w:t>
      </w:r>
    </w:p>
    <w:p w:rsidR="003E4EAF" w:rsidRDefault="003E4EAF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Полянская, Т. Б. «Использование метода мнемотехники в обучении рассказыванию детей дошкольного возраста», 2009.</w:t>
      </w: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4730" w:rsidRPr="00C439D7" w:rsidRDefault="008D4730" w:rsidP="008D4730">
      <w:pPr>
        <w:jc w:val="center"/>
        <w:rPr>
          <w:rFonts w:ascii="Times New Roman" w:hAnsi="Times New Roman" w:cs="Times New Roman"/>
        </w:rPr>
      </w:pPr>
      <w:r w:rsidRPr="00C439D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Советы логопеда</w:t>
      </w:r>
    </w:p>
    <w:p w:rsidR="008D4730" w:rsidRDefault="008D4730" w:rsidP="008D473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166370</wp:posOffset>
            </wp:positionV>
            <wp:extent cx="2886075" cy="2438400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38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4730" w:rsidRDefault="008D4730" w:rsidP="008D4730"/>
    <w:p w:rsidR="008D4730" w:rsidRDefault="008D4730" w:rsidP="008D4730"/>
    <w:p w:rsidR="008D4730" w:rsidRDefault="008D4730" w:rsidP="008D4730"/>
    <w:p w:rsidR="008D4730" w:rsidRDefault="008D4730" w:rsidP="008D4730">
      <w:pPr>
        <w:pStyle w:val="a6"/>
        <w:jc w:val="center"/>
        <w:rPr>
          <w:b/>
          <w:bCs/>
          <w:sz w:val="36"/>
          <w:szCs w:val="36"/>
        </w:rPr>
      </w:pPr>
    </w:p>
    <w:p w:rsidR="008D4730" w:rsidRDefault="008D4730" w:rsidP="008D4730">
      <w:pPr>
        <w:pStyle w:val="a6"/>
        <w:jc w:val="center"/>
        <w:rPr>
          <w:b/>
          <w:bCs/>
          <w:sz w:val="36"/>
          <w:szCs w:val="36"/>
        </w:rPr>
      </w:pPr>
    </w:p>
    <w:p w:rsidR="008D4730" w:rsidRDefault="008D4730" w:rsidP="008D4730">
      <w:pPr>
        <w:pStyle w:val="a6"/>
        <w:jc w:val="center"/>
        <w:rPr>
          <w:b/>
          <w:bCs/>
          <w:sz w:val="36"/>
          <w:szCs w:val="36"/>
        </w:rPr>
      </w:pPr>
    </w:p>
    <w:p w:rsidR="008D4730" w:rsidRDefault="008D4730" w:rsidP="008D4730">
      <w:pPr>
        <w:pStyle w:val="a6"/>
        <w:jc w:val="center"/>
        <w:rPr>
          <w:b/>
          <w:bCs/>
          <w:sz w:val="36"/>
          <w:szCs w:val="36"/>
        </w:rPr>
      </w:pPr>
    </w:p>
    <w:p w:rsidR="008D4730" w:rsidRDefault="008D4730" w:rsidP="008D4730">
      <w:pPr>
        <w:pStyle w:val="a6"/>
        <w:jc w:val="center"/>
        <w:rPr>
          <w:b/>
          <w:bCs/>
          <w:sz w:val="36"/>
          <w:szCs w:val="36"/>
        </w:rPr>
      </w:pPr>
    </w:p>
    <w:p w:rsidR="008D4730" w:rsidRDefault="008D4730" w:rsidP="008D4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D4730" w:rsidRDefault="008D4730" w:rsidP="008D4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D4730" w:rsidRDefault="008D4730" w:rsidP="008D4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C7EA8">
        <w:rPr>
          <w:rFonts w:ascii="Times New Roman" w:eastAsia="Calibri" w:hAnsi="Times New Roman" w:cs="Times New Roman"/>
          <w:b/>
          <w:sz w:val="28"/>
          <w:szCs w:val="28"/>
        </w:rPr>
        <w:t>Разучивание стихотворений с детьми</w:t>
      </w:r>
    </w:p>
    <w:p w:rsidR="008D4730" w:rsidRPr="008D4730" w:rsidRDefault="008D4730" w:rsidP="008D4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EA8">
        <w:rPr>
          <w:rFonts w:ascii="Times New Roman" w:eastAsia="Calibri" w:hAnsi="Times New Roman" w:cs="Times New Roman"/>
          <w:b/>
          <w:sz w:val="28"/>
          <w:szCs w:val="28"/>
        </w:rPr>
        <w:t xml:space="preserve"> старшего дошкольного возраста </w:t>
      </w:r>
    </w:p>
    <w:p w:rsidR="008D4730" w:rsidRPr="00BC7EA8" w:rsidRDefault="008D4730" w:rsidP="008D4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EA8">
        <w:rPr>
          <w:rFonts w:ascii="Times New Roman" w:eastAsia="Calibri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BC7EA8">
        <w:rPr>
          <w:rFonts w:ascii="Times New Roman" w:eastAsia="Calibri" w:hAnsi="Times New Roman" w:cs="Times New Roman"/>
          <w:b/>
          <w:sz w:val="28"/>
          <w:szCs w:val="28"/>
        </w:rPr>
        <w:t>мнемотаблиц</w:t>
      </w:r>
      <w:proofErr w:type="spellEnd"/>
      <w:r w:rsidRPr="00BC7EA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D4730" w:rsidRPr="008D4730" w:rsidRDefault="008D4730" w:rsidP="008D4730"/>
    <w:p w:rsidR="008D4730" w:rsidRDefault="008D4730" w:rsidP="008D4730">
      <w:pPr>
        <w:rPr>
          <w:lang w:val="uk-UA"/>
        </w:rPr>
      </w:pPr>
    </w:p>
    <w:p w:rsidR="008D4730" w:rsidRDefault="008D4730" w:rsidP="008D4730">
      <w:pPr>
        <w:rPr>
          <w:lang w:val="uk-UA"/>
        </w:rPr>
      </w:pPr>
    </w:p>
    <w:p w:rsidR="008D4730" w:rsidRDefault="008D4730" w:rsidP="008D4730">
      <w:pPr>
        <w:rPr>
          <w:lang w:val="uk-UA"/>
        </w:rPr>
      </w:pPr>
    </w:p>
    <w:p w:rsidR="008D4730" w:rsidRPr="00F829D8" w:rsidRDefault="008D4730" w:rsidP="008D4730">
      <w:pPr>
        <w:rPr>
          <w:lang w:val="uk-UA"/>
        </w:rPr>
      </w:pPr>
    </w:p>
    <w:p w:rsidR="008D4730" w:rsidRPr="00F829D8" w:rsidRDefault="008D4730" w:rsidP="008D4730">
      <w:pPr>
        <w:pStyle w:val="a3"/>
        <w:spacing w:after="0" w:line="240" w:lineRule="auto"/>
        <w:ind w:left="1877"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F829D8">
        <w:rPr>
          <w:rFonts w:ascii="Times New Roman" w:hAnsi="Times New Roman" w:cs="Times New Roman"/>
          <w:color w:val="000000"/>
          <w:sz w:val="28"/>
          <w:szCs w:val="28"/>
        </w:rPr>
        <w:t>Подготовила учител</w:t>
      </w:r>
      <w:proofErr w:type="gramStart"/>
      <w:r w:rsidRPr="00F829D8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F829D8">
        <w:rPr>
          <w:rFonts w:ascii="Times New Roman" w:hAnsi="Times New Roman" w:cs="Times New Roman"/>
          <w:color w:val="000000"/>
          <w:sz w:val="28"/>
          <w:szCs w:val="28"/>
        </w:rPr>
        <w:t xml:space="preserve"> логопед</w:t>
      </w:r>
    </w:p>
    <w:p w:rsidR="008D4730" w:rsidRPr="00F829D8" w:rsidRDefault="008D4730" w:rsidP="008D4730">
      <w:pPr>
        <w:pStyle w:val="a3"/>
        <w:spacing w:after="0" w:line="240" w:lineRule="auto"/>
        <w:ind w:left="1877"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F829D8">
        <w:rPr>
          <w:rFonts w:ascii="Times New Roman" w:hAnsi="Times New Roman" w:cs="Times New Roman"/>
          <w:color w:val="000000"/>
          <w:sz w:val="28"/>
          <w:szCs w:val="28"/>
        </w:rPr>
        <w:t>I квалификационной категории:</w:t>
      </w:r>
    </w:p>
    <w:p w:rsidR="008D4730" w:rsidRPr="008D4730" w:rsidRDefault="008D4730" w:rsidP="008D4730">
      <w:pPr>
        <w:pStyle w:val="a3"/>
        <w:spacing w:after="0" w:line="240" w:lineRule="auto"/>
        <w:ind w:left="1877" w:hanging="1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39D7">
        <w:rPr>
          <w:rFonts w:ascii="Times New Roman" w:hAnsi="Times New Roman" w:cs="Times New Roman"/>
          <w:color w:val="000000"/>
          <w:sz w:val="28"/>
          <w:szCs w:val="28"/>
        </w:rPr>
        <w:t xml:space="preserve">Байтурина </w:t>
      </w:r>
      <w:proofErr w:type="spellStart"/>
      <w:r w:rsidRPr="00C439D7">
        <w:rPr>
          <w:rFonts w:ascii="Times New Roman" w:hAnsi="Times New Roman" w:cs="Times New Roman"/>
          <w:color w:val="000000"/>
          <w:sz w:val="28"/>
          <w:szCs w:val="28"/>
        </w:rPr>
        <w:t>Мунира</w:t>
      </w:r>
      <w:proofErr w:type="spellEnd"/>
      <w:r w:rsidRPr="00C43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9D7">
        <w:rPr>
          <w:rFonts w:ascii="Times New Roman" w:hAnsi="Times New Roman" w:cs="Times New Roman"/>
          <w:color w:val="000000"/>
          <w:sz w:val="28"/>
          <w:szCs w:val="28"/>
        </w:rPr>
        <w:t>Дарвиновна</w:t>
      </w:r>
      <w:proofErr w:type="spellEnd"/>
    </w:p>
    <w:p w:rsidR="008D4730" w:rsidRDefault="008D4730" w:rsidP="008D47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D4730" w:rsidSect="00BC7EA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E4A"/>
    <w:multiLevelType w:val="multilevel"/>
    <w:tmpl w:val="2DCEB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EA8"/>
    <w:rsid w:val="002B6DA8"/>
    <w:rsid w:val="003E4EAF"/>
    <w:rsid w:val="004F521B"/>
    <w:rsid w:val="007649C9"/>
    <w:rsid w:val="00791332"/>
    <w:rsid w:val="008D441E"/>
    <w:rsid w:val="008D4730"/>
    <w:rsid w:val="00BC7EA8"/>
    <w:rsid w:val="00F9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3</cp:revision>
  <dcterms:created xsi:type="dcterms:W3CDTF">2021-02-04T03:42:00Z</dcterms:created>
  <dcterms:modified xsi:type="dcterms:W3CDTF">2021-02-09T17:33:00Z</dcterms:modified>
</cp:coreProperties>
</file>