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sdt>
      <w:sdtPr>
        <w:text/>
        <w:id w:val="1812944046"/>
        <w:dataBinding w:prefixMappings="xmlns:ns0='http://schemas.openxmlformats.org/officeDocument/2006/extended-properties'" w:xpath="/ns0:Properties[1]/ns0:Company[1]" w:storeItemID="{6668398D-A668-4E3E-A5EB-62B293D839F1}"/>
        <w:alias w:val="Организация"/>
      </w:sdtPr>
      <w:sdtContent>
        <w:p>
          <w:pPr>
            <w:pStyle w:val="NoSpacing"/>
            <w:spacing w:lineRule="auto" w:line="240" w:before="0" w:after="0"/>
            <w:jc w:val="center"/>
            <w:rPr>
              <w:b w:val="false"/>
              <w:b w:val="false"/>
              <w:bCs w:val="false"/>
              <w:sz w:val="28"/>
              <w:szCs w:val="28"/>
            </w:rPr>
          </w:pPr>
          <w:r>
            <w:rPr>
              <w:rFonts w:eastAsia="" w:cs="" w:ascii="Cambria" w:hAnsi="Cambria" w:asciiTheme="majorHAnsi" w:cstheme="majorBidi" w:eastAsiaTheme="majorEastAsia" w:hAnsiTheme="majorHAnsi"/>
              <w:b w:val="false"/>
              <w:bCs w:val="false"/>
              <w:caps/>
              <w:sz w:val="28"/>
              <w:szCs w:val="28"/>
            </w:rPr>
            <w:t>Муниципальное бюджетное дошкольное образовательное учреждение                                     «Детский сад комбинированного вида №26»</w:t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  <w:b/>
              <w:b/>
              <w:sz w:val="40"/>
              <w:szCs w:val="40"/>
            </w:rPr>
          </w:pPr>
          <w:r>
            <w:rPr/>
          </w:r>
        </w:p>
        <w:p>
          <w:pPr>
            <w:pStyle w:val="Normal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b/>
              <w:sz w:val="40"/>
              <w:szCs w:val="40"/>
            </w:rPr>
            <w:t>Консультаия для родителей</w:t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  <w:b/>
              <w:b/>
              <w:sz w:val="40"/>
              <w:szCs w:val="40"/>
            </w:rPr>
          </w:pPr>
          <w:r>
            <w:rPr/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  <w:b/>
              <w:b/>
              <w:sz w:val="40"/>
              <w:szCs w:val="40"/>
            </w:rPr>
          </w:pPr>
          <w:r>
            <w:rPr/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  <w:b/>
              <w:b/>
              <w:sz w:val="40"/>
              <w:szCs w:val="40"/>
            </w:rPr>
          </w:pPr>
          <w:r>
            <w:rPr/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  <w:b/>
              <w:b/>
              <w:sz w:val="40"/>
              <w:szCs w:val="40"/>
            </w:rPr>
          </w:pPr>
          <w:r>
            <w:rPr/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  <w:b/>
              <w:b/>
              <w:sz w:val="40"/>
              <w:szCs w:val="40"/>
            </w:rPr>
          </w:pPr>
          <w:r>
            <w:rPr/>
          </w:r>
        </w:p>
        <w:p>
          <w:pPr>
            <w:pStyle w:val="Normal"/>
            <w:spacing w:lineRule="auto" w:line="240" w:before="0" w:after="0"/>
            <w:jc w:val="center"/>
            <w:rPr>
              <w:sz w:val="64"/>
              <w:szCs w:val="64"/>
            </w:rPr>
          </w:pPr>
          <w:r>
            <w:rPr>
              <w:rFonts w:cs="Times New Roman" w:ascii="Times New Roman" w:hAnsi="Times New Roman"/>
              <w:b/>
              <w:sz w:val="64"/>
              <w:szCs w:val="64"/>
            </w:rPr>
            <w:t xml:space="preserve">Как сохранить улыбку </w:t>
          </w:r>
        </w:p>
        <w:p>
          <w:pPr>
            <w:pStyle w:val="Normal"/>
            <w:spacing w:lineRule="auto" w:line="240" w:before="0" w:after="0"/>
            <w:jc w:val="center"/>
            <w:rPr>
              <w:sz w:val="64"/>
              <w:szCs w:val="64"/>
            </w:rPr>
          </w:pPr>
          <w:r>
            <w:rPr>
              <w:rFonts w:cs="Times New Roman" w:ascii="Times New Roman" w:hAnsi="Times New Roman"/>
              <w:b/>
              <w:sz w:val="64"/>
              <w:szCs w:val="64"/>
            </w:rPr>
            <w:t>красивой</w:t>
          </w:r>
        </w:p>
        <w:p>
          <w:pPr>
            <w:pStyle w:val="Normal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b/>
              <w:sz w:val="40"/>
              <w:szCs w:val="40"/>
            </w:rPr>
            <w:t xml:space="preserve">       </w:t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  <w:b/>
              <w:b/>
              <w:sz w:val="40"/>
              <w:szCs w:val="40"/>
            </w:rPr>
          </w:pPr>
          <w:r>
            <w:rPr/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  <w:b/>
              <w:b/>
              <w:sz w:val="40"/>
              <w:szCs w:val="40"/>
            </w:rPr>
          </w:pPr>
          <w:r>
            <w:rPr/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  <w:b/>
              <w:b/>
              <w:sz w:val="40"/>
              <w:szCs w:val="40"/>
            </w:rPr>
          </w:pPr>
          <w:r>
            <w:rPr/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  <w:b/>
              <w:b/>
              <w:sz w:val="40"/>
              <w:szCs w:val="40"/>
            </w:rPr>
          </w:pPr>
          <w:r>
            <w:rPr/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  <w:b/>
              <w:b/>
              <w:sz w:val="40"/>
              <w:szCs w:val="40"/>
            </w:rPr>
          </w:pPr>
          <w:r>
            <w:rPr/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  <w:b/>
              <w:b/>
              <w:sz w:val="40"/>
              <w:szCs w:val="40"/>
            </w:rPr>
          </w:pPr>
          <w:r>
            <w:rPr/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  <w:b/>
              <w:b/>
              <w:sz w:val="40"/>
              <w:szCs w:val="40"/>
            </w:rPr>
          </w:pPr>
          <w:r>
            <w:rPr/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  <w:b/>
              <w:b/>
              <w:sz w:val="40"/>
              <w:szCs w:val="40"/>
            </w:rPr>
          </w:pPr>
          <w:r>
            <w:rPr/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  <w:b/>
              <w:b/>
              <w:sz w:val="40"/>
              <w:szCs w:val="40"/>
            </w:rPr>
          </w:pPr>
          <w:r>
            <w:rPr/>
          </w:r>
        </w:p>
        <w:p>
          <w:pPr>
            <w:pStyle w:val="Normal"/>
            <w:spacing w:lineRule="auto" w:line="240" w:before="0" w:after="0"/>
            <w:jc w:val="right"/>
            <w:rPr>
              <w:b w:val="false"/>
              <w:b w:val="false"/>
              <w:bCs w:val="false"/>
              <w:sz w:val="40"/>
              <w:szCs w:val="40"/>
            </w:rPr>
          </w:pPr>
          <w:r>
            <w:rPr>
              <w:rFonts w:cs="Times New Roman" w:ascii="Times New Roman" w:hAnsi="Times New Roman"/>
              <w:b w:val="false"/>
              <w:bCs w:val="false"/>
              <w:sz w:val="40"/>
              <w:szCs w:val="40"/>
            </w:rPr>
            <w:t xml:space="preserve">Подготовила </w:t>
          </w:r>
        </w:p>
        <w:p>
          <w:pPr>
            <w:pStyle w:val="Normal"/>
            <w:spacing w:lineRule="auto" w:line="240" w:before="0" w:after="0"/>
            <w:jc w:val="right"/>
            <w:rPr>
              <w:b w:val="false"/>
              <w:b w:val="false"/>
              <w:bCs w:val="false"/>
              <w:sz w:val="40"/>
              <w:szCs w:val="40"/>
            </w:rPr>
          </w:pPr>
          <w:r>
            <w:rPr>
              <w:rFonts w:cs="Times New Roman" w:ascii="Times New Roman" w:hAnsi="Times New Roman"/>
              <w:b w:val="false"/>
              <w:bCs w:val="false"/>
              <w:sz w:val="40"/>
              <w:szCs w:val="40"/>
            </w:rPr>
            <w:t>учитель-логопед</w:t>
          </w:r>
        </w:p>
        <w:p>
          <w:pPr>
            <w:pStyle w:val="Normal"/>
            <w:spacing w:lineRule="auto" w:line="240" w:before="0" w:after="0"/>
            <w:jc w:val="right"/>
            <w:rPr>
              <w:b w:val="false"/>
              <w:b w:val="false"/>
              <w:bCs w:val="false"/>
              <w:sz w:val="40"/>
              <w:szCs w:val="40"/>
            </w:rPr>
          </w:pPr>
          <w:r>
            <w:rPr>
              <w:rFonts w:cs="Times New Roman" w:ascii="Times New Roman" w:hAnsi="Times New Roman"/>
              <w:b w:val="false"/>
              <w:bCs w:val="false"/>
              <w:sz w:val="40"/>
              <w:szCs w:val="40"/>
            </w:rPr>
            <w:t>Байтурина М.Д.</w:t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</w:rPr>
          </w:pPr>
          <w:r>
            <w:rPr>
              <w:b w:val="false"/>
              <w:bCs w:val="false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</w:rPr>
          </w:pPr>
          <w:r>
            <w:rPr>
              <w:b w:val="false"/>
              <w:bCs w:val="false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</w:rPr>
          </w:pPr>
          <w:r>
            <w:rPr>
              <w:b w:val="false"/>
              <w:bCs w:val="false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</w:rPr>
          </w:pPr>
          <w:r>
            <w:rPr>
              <w:b w:val="false"/>
              <w:bCs w:val="false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</w:rPr>
          </w:pPr>
          <w:r>
            <w:rPr>
              <w:b w:val="false"/>
              <w:bCs w:val="false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</w:rPr>
          </w:pPr>
          <w:r>
            <w:rPr>
              <w:b w:val="false"/>
              <w:bCs w:val="false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</w:rPr>
          </w:pPr>
          <w:r>
            <w:rPr>
              <w:b w:val="false"/>
              <w:bCs w:val="false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jc w:val="center"/>
            <w:rPr>
              <w:b w:val="false"/>
              <w:b w:val="false"/>
              <w:bCs w:val="false"/>
              <w:sz w:val="40"/>
              <w:szCs w:val="40"/>
            </w:rPr>
          </w:pPr>
          <w:r>
            <w:rPr>
              <w:rFonts w:cs="Times New Roman" w:ascii="Times New Roman" w:hAnsi="Times New Roman"/>
              <w:b w:val="false"/>
              <w:bCs w:val="false"/>
              <w:sz w:val="40"/>
              <w:szCs w:val="40"/>
            </w:rPr>
            <w:t>Озерск</w:t>
          </w:r>
        </w:p>
        <w:p>
          <w:pPr>
            <w:pStyle w:val="Normal"/>
            <w:spacing w:lineRule="auto" w:line="240" w:before="0" w:after="0"/>
            <w:jc w:val="center"/>
            <w:rPr>
              <w:b w:val="false"/>
              <w:b w:val="false"/>
              <w:bCs w:val="false"/>
              <w:sz w:val="40"/>
              <w:szCs w:val="40"/>
            </w:rPr>
          </w:pPr>
          <w:r>
            <w:rPr>
              <w:rFonts w:cs="Times New Roman" w:ascii="Times New Roman" w:hAnsi="Times New Roman"/>
              <w:b w:val="false"/>
              <w:bCs w:val="false"/>
              <w:sz w:val="40"/>
              <w:szCs w:val="40"/>
            </w:rPr>
            <w:t>март       2022г.</w:t>
          </w:r>
          <w:r>
            <w:br w:type="page"/>
          </w:r>
        </w:p>
        <w:p>
          <w:pPr>
            <w:pStyle w:val="Normal"/>
            <w:spacing w:lineRule="auto" w:line="240" w:before="0" w:after="0"/>
            <w:jc w:val="center"/>
            <w:rPr/>
          </w:pPr>
          <w:r>
            <w:rPr>
              <w:rFonts w:cs="Times New Roman" w:ascii="Times New Roman" w:hAnsi="Times New Roman"/>
              <w:b/>
              <w:sz w:val="40"/>
              <w:szCs w:val="40"/>
            </w:rPr>
            <w:t>Как сохранить улыбку красивой.</w:t>
          </w:r>
        </w:p>
        <w:p>
          <w:pPr>
            <w:pStyle w:val="Normal"/>
            <w:spacing w:lineRule="auto" w:line="240" w:before="0" w:after="0"/>
            <w:ind w:firstLine="708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  <w:t xml:space="preserve">Побеседуйте с ребенком на тему: «Как сохранить улыбку красивой?». Что больше всего привлекает наше внимание в тот момент, когда человек улыбается? </w:t>
          </w:r>
          <w:r>
            <w:rPr>
              <w:rFonts w:cs="Times New Roman" w:ascii="Times New Roman" w:hAnsi="Times New Roman"/>
              <w:i/>
              <w:sz w:val="40"/>
              <w:szCs w:val="40"/>
            </w:rPr>
            <w:t>(Зубы).</w:t>
          </w:r>
          <w:r>
            <w:rPr>
              <w:rFonts w:cs="Times New Roman" w:ascii="Times New Roman" w:hAnsi="Times New Roman"/>
              <w:sz w:val="40"/>
              <w:szCs w:val="40"/>
            </w:rPr>
            <w:t xml:space="preserve"> У  человека зубы вырастают два раза. Первые – временные, их еще называют молочными зубами, их 20. Вторые постоянные, их от 28-32. Молочные зубы играют важную роль в развитии постоянных. Как вы думаете почему? </w:t>
          </w:r>
          <w:r>
            <w:rPr>
              <w:rFonts w:cs="Times New Roman" w:ascii="Times New Roman" w:hAnsi="Times New Roman"/>
              <w:i/>
              <w:sz w:val="40"/>
              <w:szCs w:val="40"/>
            </w:rPr>
            <w:t xml:space="preserve">(Они сохраняют пространство для них, направляют рост постоянных зубов.) </w:t>
          </w:r>
        </w:p>
        <w:p>
          <w:pPr>
            <w:pStyle w:val="Normal"/>
            <w:spacing w:lineRule="auto" w:line="240" w:before="0" w:after="0"/>
            <w:ind w:firstLine="708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  <w:t>- Временные зубы меняются на постоянные. Эта стадия называется смешанным зубным рядом. Так как в этом возрасте большинство детей имеют как молочные так и постоянные зубы. А что происходит, когда временный зуб выпадает?</w:t>
          </w:r>
        </w:p>
        <w:p>
          <w:pPr>
            <w:pStyle w:val="Normal"/>
            <w:spacing w:lineRule="auto" w:line="240" w:before="0" w:after="0"/>
            <w:ind w:firstLine="708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drawing>
              <wp:anchor behindDoc="0" distT="0" distB="0" distL="133350" distR="114300" simplePos="0" locked="0" layoutInCell="1" allowOverlap="1" relativeHeight="2">
                <wp:simplePos x="0" y="0"/>
                <wp:positionH relativeFrom="column">
                  <wp:posOffset>20955</wp:posOffset>
                </wp:positionH>
                <wp:positionV relativeFrom="paragraph">
                  <wp:posOffset>1261745</wp:posOffset>
                </wp:positionV>
                <wp:extent cx="6771005" cy="4502785"/>
                <wp:effectExtent l="0" t="0" r="0" b="0"/>
                <wp:wrapSquare wrapText="bothSides"/>
                <wp:docPr id="1" name="Рисунок 6" descr="C:\Users\LENOVO\Downloads\улыбк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6" descr="C:\Users\LENOVO\Downloads\улыбк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1005" cy="4502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cs="Times New Roman" w:ascii="Times New Roman" w:hAnsi="Times New Roman"/>
              <w:sz w:val="40"/>
              <w:szCs w:val="40"/>
            </w:rPr>
            <w:t>-</w:t>
          </w:r>
          <w:r>
            <w:rPr>
              <w:rFonts w:cs="Times New Roman" w:ascii="Times New Roman" w:hAnsi="Times New Roman"/>
              <w:sz w:val="40"/>
              <w:szCs w:val="40"/>
            </w:rPr>
            <w:t>На его месте вырастает постоянный. Этот постоянный зуб будет служить всю жизнь. Смена зубов – естественный процесс, который происходит у всех людей, и не надо этого бояться.</w:t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  <w:b/>
              <w:b/>
              <w:sz w:val="40"/>
              <w:szCs w:val="40"/>
            </w:rPr>
          </w:pPr>
          <w:r>
            <w:rPr>
              <w:rFonts w:cs="Times New Roman" w:ascii="Times New Roman" w:hAnsi="Times New Roman"/>
              <w:b/>
              <w:sz w:val="40"/>
              <w:szCs w:val="40"/>
            </w:rPr>
            <w:t>Практическое занятие</w:t>
          </w:r>
        </w:p>
        <w:p>
          <w:pPr>
            <w:pStyle w:val="Normal"/>
            <w:spacing w:lineRule="auto" w:line="240" w:before="0" w:after="0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  <w:tab/>
            <w:t>Возьмите зеркало и рассмотрите свои зубы. Найдите молочный и постоянный. Чем отличаются молочные зубы от постоянных?</w:t>
          </w:r>
        </w:p>
        <w:p>
          <w:pPr>
            <w:pStyle w:val="Normal"/>
            <w:spacing w:lineRule="auto" w:line="240" w:before="0" w:after="0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  <w:t>-Постоянные большие по размеру.</w:t>
          </w:r>
        </w:p>
        <w:p>
          <w:pPr>
            <w:pStyle w:val="Normal"/>
            <w:spacing w:lineRule="auto" w:line="240" w:before="0" w:after="0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  <w:t>- Временные бело-голубоватого цвета.</w:t>
          </w:r>
        </w:p>
        <w:p>
          <w:pPr>
            <w:pStyle w:val="Normal"/>
            <w:spacing w:lineRule="auto" w:line="240" w:before="0" w:after="0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  <w:t xml:space="preserve">- Это отличия. А сходство спрятано внутри. Оказывается, строение молочных  и постоянных зубов одинаковое.      </w:t>
          </w:r>
        </w:p>
        <w:p>
          <w:pPr>
            <w:pStyle w:val="Normal"/>
            <w:spacing w:lineRule="auto" w:line="240" w:before="0" w:after="0"/>
            <w:ind w:firstLine="708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  <w:drawing>
              <wp:anchor behindDoc="0" distT="0" distB="0" distL="133350" distR="121920" simplePos="0" locked="0" layoutInCell="1" allowOverlap="1" relativeHeight="4">
                <wp:simplePos x="0" y="0"/>
                <wp:positionH relativeFrom="column">
                  <wp:posOffset>20955</wp:posOffset>
                </wp:positionH>
                <wp:positionV relativeFrom="paragraph">
                  <wp:posOffset>132080</wp:posOffset>
                </wp:positionV>
                <wp:extent cx="3840480" cy="4519930"/>
                <wp:effectExtent l="0" t="0" r="0" b="0"/>
                <wp:wrapSquare wrapText="bothSides"/>
                <wp:docPr id="2" name="Рисунок 2" descr="C:\Users\LENOVO\Downloads\зубы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C:\Users\LENOVO\Downloads\зубы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0480" cy="451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spacing w:lineRule="auto" w:line="240" w:before="0" w:after="0"/>
            <w:ind w:firstLine="708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ind w:firstLine="708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ind w:firstLine="708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ind w:firstLine="708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ind w:firstLine="708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ind w:firstLine="708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ind w:firstLine="708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ind w:firstLine="708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ind w:firstLine="708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ind w:firstLine="708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ind w:firstLine="708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ind w:firstLine="708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ind w:firstLine="708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ind w:firstLine="708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ind w:firstLine="708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ind w:firstLine="708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  <w:t>Рассмотрите схему строения зуба и назовите его части. Зуб  состоит из трех основных частей:</w:t>
          </w:r>
        </w:p>
        <w:p>
          <w:pPr>
            <w:pStyle w:val="Normal"/>
            <w:spacing w:lineRule="auto" w:line="240" w:before="0" w:after="0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  <w:t>-Коронка – часть зуба, которая видна в полости рта;</w:t>
          </w:r>
        </w:p>
        <w:p>
          <w:pPr>
            <w:pStyle w:val="Normal"/>
            <w:spacing w:lineRule="auto" w:line="240" w:before="0" w:after="0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  <w:t>-Корень – часть зуба, который располагается в челюсти;</w:t>
          </w:r>
        </w:p>
        <w:p>
          <w:pPr>
            <w:pStyle w:val="Normal"/>
            <w:spacing w:lineRule="auto" w:line="240" w:before="0" w:after="0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  <w:t>-Шейка – часть зуба, которая располагается между коронкой и корнем; она прикрыта десной.</w:t>
          </w:r>
        </w:p>
        <w:p>
          <w:pPr>
            <w:pStyle w:val="Normal"/>
            <w:spacing w:lineRule="auto" w:line="240" w:before="0" w:after="0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  <w:t>-  Подумай и скажи о сохранении какой части зуба мы должны заботиться в первую очередь?</w:t>
          </w:r>
        </w:p>
        <w:p>
          <w:pPr>
            <w:pStyle w:val="Normal"/>
            <w:spacing w:lineRule="auto" w:line="240" w:before="0" w:after="0"/>
            <w:ind w:firstLine="708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ind w:firstLine="708"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ind w:firstLine="708"/>
            <w:rPr>
              <w:rFonts w:ascii="Times New Roman" w:hAnsi="Times New Roman" w:cs="Times New Roman"/>
              <w:sz w:val="40"/>
              <w:szCs w:val="40"/>
            </w:rPr>
          </w:pPr>
          <w:r>
            <w:drawing>
              <wp:anchor behindDoc="0" distT="0" distB="0" distL="133350" distR="121920" simplePos="0" locked="0" layoutInCell="1" allowOverlap="1" relativeHeight="3">
                <wp:simplePos x="0" y="0"/>
                <wp:positionH relativeFrom="column">
                  <wp:posOffset>20955</wp:posOffset>
                </wp:positionH>
                <wp:positionV relativeFrom="paragraph">
                  <wp:posOffset>36195</wp:posOffset>
                </wp:positionV>
                <wp:extent cx="3345180" cy="4324985"/>
                <wp:effectExtent l="0" t="0" r="0" b="0"/>
                <wp:wrapSquare wrapText="bothSides"/>
                <wp:docPr id="3" name="Изображение1" descr="C:\Users\LENOVO\Downloads\зубы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Изображение1" descr="C:\Users\LENOVO\Downloads\зубы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6629" t="2003" r="9667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5180" cy="4324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cs="Times New Roman" w:ascii="Times New Roman" w:hAnsi="Times New Roman"/>
              <w:b/>
              <w:sz w:val="40"/>
              <w:szCs w:val="40"/>
            </w:rPr>
            <w:t>К</w:t>
          </w:r>
          <w:r>
            <w:rPr>
              <w:rFonts w:cs="Times New Roman" w:ascii="Times New Roman" w:hAnsi="Times New Roman"/>
              <w:b/>
              <w:sz w:val="40"/>
              <w:szCs w:val="40"/>
            </w:rPr>
            <w:t>ак надо ухаживать за зубами:</w:t>
          </w:r>
        </w:p>
        <w:p>
          <w:pPr>
            <w:pStyle w:val="ListParagraph"/>
            <w:numPr>
              <w:ilvl w:val="0"/>
              <w:numId w:val="1"/>
            </w:numPr>
            <w:spacing w:lineRule="auto" w:line="240" w:before="0" w:after="0"/>
            <w:contextualSpacing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  <w:t>Зубная щетка располагается вдоль линии  десен. Движения зубной щеткой – сверху вниз.</w:t>
          </w:r>
        </w:p>
        <w:p>
          <w:pPr>
            <w:pStyle w:val="ListParagraph"/>
            <w:numPr>
              <w:ilvl w:val="0"/>
              <w:numId w:val="1"/>
            </w:numPr>
            <w:spacing w:lineRule="auto" w:line="240" w:before="0" w:after="0"/>
            <w:contextualSpacing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  <w:t>Очистить внутреннюю поверхность зуба. Движение щетки снизу вверх.</w:t>
          </w:r>
        </w:p>
        <w:p>
          <w:pPr>
            <w:pStyle w:val="ListParagraph"/>
            <w:numPr>
              <w:ilvl w:val="0"/>
              <w:numId w:val="1"/>
            </w:numPr>
            <w:spacing w:lineRule="auto" w:line="240" w:before="0" w:after="0"/>
            <w:contextualSpacing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  <w:t>Почистить жевательную поверхность каждого зуба. Движение щетки – вперед назад.</w:t>
          </w:r>
        </w:p>
        <w:p>
          <w:pPr>
            <w:pStyle w:val="ListParagraph"/>
            <w:numPr>
              <w:ilvl w:val="0"/>
              <w:numId w:val="1"/>
            </w:numPr>
            <w:spacing w:lineRule="auto" w:line="240" w:before="0" w:after="0"/>
            <w:contextualSpacing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  <w:t>Кончиком щетки почистить внутреннюю сторону передних зубов круговыми движениями.</w:t>
          </w:r>
        </w:p>
        <w:p>
          <w:pPr>
            <w:pStyle w:val="ListParagraph"/>
            <w:numPr>
              <w:ilvl w:val="0"/>
              <w:numId w:val="1"/>
            </w:numPr>
            <w:spacing w:lineRule="auto" w:line="240" w:before="0" w:after="0"/>
            <w:contextualSpacing/>
            <w:jc w:val="both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  <w:t>Не забудь почистить язык.</w:t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  <w:b/>
              <w:b/>
              <w:sz w:val="40"/>
              <w:szCs w:val="40"/>
            </w:rPr>
          </w:pPr>
          <w:r>
            <w:rPr>
              <w:rFonts w:cs="Times New Roman" w:ascii="Times New Roman" w:hAnsi="Times New Roman"/>
              <w:b/>
              <w:sz w:val="40"/>
              <w:szCs w:val="40"/>
            </w:rPr>
            <w:t>Вопросы на закрепление: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cs="Times New Roman"/>
              <w:i/>
              <w:i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  <w:t>-назовите главных помощников сохранения зубов здоровыми?</w:t>
          </w:r>
          <w:r>
            <w:rPr>
              <w:rFonts w:cs="Times New Roman" w:ascii="Times New Roman" w:hAnsi="Times New Roman"/>
              <w:i/>
              <w:sz w:val="40"/>
              <w:szCs w:val="40"/>
            </w:rPr>
            <w:t xml:space="preserve"> (Зубные пасты, щетки.) 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i/>
              <w:sz w:val="40"/>
              <w:szCs w:val="40"/>
            </w:rPr>
            <w:t>-</w:t>
          </w:r>
          <w:r>
            <w:rPr>
              <w:rFonts w:cs="Times New Roman" w:ascii="Times New Roman" w:hAnsi="Times New Roman"/>
              <w:sz w:val="40"/>
              <w:szCs w:val="40"/>
            </w:rPr>
            <w:t xml:space="preserve"> чем отличается молочные зубы от постоянных?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  <w:t>- назови части зуба;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i/>
              <w:sz w:val="40"/>
              <w:szCs w:val="40"/>
            </w:rPr>
            <w:t>-</w:t>
          </w:r>
          <w:r>
            <w:rPr>
              <w:rFonts w:cs="Times New Roman" w:ascii="Times New Roman" w:hAnsi="Times New Roman"/>
              <w:sz w:val="40"/>
              <w:szCs w:val="40"/>
            </w:rPr>
            <w:t>как надо ухаживать за зубами?</w:t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cs="Times New Roman"/>
              <w:b/>
              <w:b/>
              <w:sz w:val="40"/>
              <w:szCs w:val="40"/>
            </w:rPr>
          </w:pPr>
          <w:r>
            <w:rPr>
              <w:rFonts w:cs="Times New Roman" w:ascii="Times New Roman" w:hAnsi="Times New Roman"/>
              <w:b/>
              <w:sz w:val="40"/>
              <w:szCs w:val="40"/>
            </w:rPr>
            <w:t>Это полезно помнить!</w:t>
          </w:r>
        </w:p>
        <w:p>
          <w:pPr>
            <w:pStyle w:val="ListParagraph"/>
            <w:numPr>
              <w:ilvl w:val="0"/>
              <w:numId w:val="2"/>
            </w:numPr>
            <w:spacing w:lineRule="auto" w:line="240" w:before="0" w:after="0"/>
            <w:contextualSpacing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  <w:t>Ешь фрукты и овощи. Не злоупотребляй сахаром и сладостями.</w:t>
          </w:r>
        </w:p>
        <w:p>
          <w:pPr>
            <w:pStyle w:val="ListParagraph"/>
            <w:numPr>
              <w:ilvl w:val="0"/>
              <w:numId w:val="2"/>
            </w:numPr>
            <w:spacing w:lineRule="auto" w:line="240" w:before="0" w:after="0"/>
            <w:contextualSpacing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  <w:t>Чисти зубы не менее двух раз в день: после завтрака и перед сном.</w:t>
          </w:r>
        </w:p>
        <w:p>
          <w:pPr>
            <w:pStyle w:val="ListParagraph"/>
            <w:numPr>
              <w:ilvl w:val="0"/>
              <w:numId w:val="2"/>
            </w:numPr>
            <w:spacing w:lineRule="auto" w:line="240" w:before="0" w:after="0"/>
            <w:contextualSpacing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  <w:t xml:space="preserve"> </w:t>
          </w:r>
          <w:r>
            <w:rPr>
              <w:rFonts w:cs="Times New Roman" w:ascii="Times New Roman" w:hAnsi="Times New Roman"/>
              <w:sz w:val="40"/>
              <w:szCs w:val="40"/>
            </w:rPr>
            <w:t>Меняй зубную щетку каждые три месяца. Это лучший подарок для твоей улыбки.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cs="Times New Roman"/>
              <w:sz w:val="40"/>
              <w:szCs w:val="40"/>
            </w:rPr>
          </w:pPr>
          <w:r>
            <w:rPr/>
            <w:drawing>
              <wp:inline distT="0" distB="0" distL="19050" distR="0">
                <wp:extent cx="6383655" cy="4434205"/>
                <wp:effectExtent l="0" t="0" r="0" b="0"/>
                <wp:docPr id="4" name="Рисунок 13" descr="C:\Documents and Settings\Admin\Local Settings\Temporary Internet Files\Content.Word\Рисунок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3" descr="C:\Documents and Settings\Admin\Local Settings\Temporary Internet Files\Content.Word\Рисунок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3655" cy="4434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spacing w:lineRule="auto" w:line="240" w:before="0" w:after="0"/>
            <w:ind w:left="3402" w:hanging="0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cs="Times New Roman" w:ascii="Times New Roman" w:hAnsi="Times New Roman"/>
              <w:sz w:val="40"/>
              <w:szCs w:val="40"/>
            </w:rPr>
          </w:r>
        </w:p>
        <w:p>
          <w:pPr>
            <w:pStyle w:val="Normal"/>
            <w:spacing w:lineRule="auto" w:line="240" w:before="0" w:after="0"/>
            <w:ind w:left="142" w:hanging="0"/>
            <w:rPr>
              <w:rFonts w:ascii="Times New Roman" w:hAnsi="Times New Roman" w:cs="Times New Roman"/>
              <w:sz w:val="72"/>
              <w:szCs w:val="72"/>
            </w:rPr>
          </w:pPr>
          <w:r>
            <w:rPr>
              <w:rFonts w:cs="Times New Roman" w:ascii="Times New Roman" w:hAnsi="Times New Roman"/>
              <w:sz w:val="72"/>
              <w:szCs w:val="72"/>
            </w:rPr>
            <w:t>Если только рассмеяться,</w:t>
          </w:r>
        </w:p>
        <w:p>
          <w:pPr>
            <w:pStyle w:val="Normal"/>
            <w:spacing w:lineRule="auto" w:line="240" w:before="0" w:after="0"/>
            <w:ind w:left="142" w:hanging="0"/>
            <w:rPr>
              <w:rFonts w:ascii="Times New Roman" w:hAnsi="Times New Roman" w:cs="Times New Roman"/>
              <w:sz w:val="72"/>
              <w:szCs w:val="72"/>
            </w:rPr>
          </w:pPr>
          <w:r>
            <w:rPr>
              <w:rFonts w:cs="Times New Roman" w:ascii="Times New Roman" w:hAnsi="Times New Roman"/>
              <w:sz w:val="72"/>
              <w:szCs w:val="72"/>
            </w:rPr>
            <w:t>То наступят чудеса –</w:t>
          </w:r>
        </w:p>
        <w:p>
          <w:pPr>
            <w:pStyle w:val="Normal"/>
            <w:spacing w:lineRule="auto" w:line="240" w:before="0" w:after="0"/>
            <w:ind w:left="142" w:hanging="0"/>
            <w:rPr>
              <w:rFonts w:ascii="Times New Roman" w:hAnsi="Times New Roman" w:cs="Times New Roman"/>
              <w:sz w:val="72"/>
              <w:szCs w:val="72"/>
            </w:rPr>
          </w:pPr>
          <w:r>
            <w:rPr>
              <w:rFonts w:cs="Times New Roman" w:ascii="Times New Roman" w:hAnsi="Times New Roman"/>
              <w:sz w:val="72"/>
              <w:szCs w:val="72"/>
            </w:rPr>
            <w:t>От улыбок проясняться</w:t>
          </w:r>
        </w:p>
        <w:p>
          <w:pPr>
            <w:pStyle w:val="Normal"/>
            <w:spacing w:lineRule="auto" w:line="240" w:before="0" w:after="0"/>
            <w:ind w:left="142" w:hanging="0"/>
            <w:rPr>
              <w:rFonts w:ascii="Times New Roman" w:hAnsi="Times New Roman" w:cs="Times New Roman"/>
              <w:sz w:val="72"/>
              <w:szCs w:val="72"/>
            </w:rPr>
          </w:pPr>
          <w:r>
            <w:rPr>
              <w:rFonts w:cs="Times New Roman" w:ascii="Times New Roman" w:hAnsi="Times New Roman"/>
              <w:sz w:val="72"/>
              <w:szCs w:val="72"/>
            </w:rPr>
            <w:t>И глаза, и небеса.</w:t>
          </w:r>
        </w:p>
        <w:p>
          <w:pPr>
            <w:pStyle w:val="Normal"/>
            <w:spacing w:lineRule="auto" w:line="240" w:before="0" w:after="0"/>
            <w:ind w:left="142" w:hanging="0"/>
            <w:rPr>
              <w:rFonts w:ascii="Times New Roman" w:hAnsi="Times New Roman" w:cs="Times New Roman"/>
              <w:sz w:val="72"/>
              <w:szCs w:val="72"/>
            </w:rPr>
          </w:pPr>
          <w:r>
            <w:rPr>
              <w:rFonts w:cs="Times New Roman" w:ascii="Times New Roman" w:hAnsi="Times New Roman"/>
              <w:sz w:val="72"/>
              <w:szCs w:val="72"/>
            </w:rPr>
            <w:t>Ну-ка, взрослые и дети,</w:t>
          </w:r>
        </w:p>
        <w:p>
          <w:pPr>
            <w:pStyle w:val="Normal"/>
            <w:spacing w:lineRule="auto" w:line="240" w:before="0" w:after="0"/>
            <w:ind w:left="142" w:hanging="0"/>
            <w:rPr>
              <w:rFonts w:ascii="Times New Roman" w:hAnsi="Times New Roman" w:cs="Times New Roman"/>
              <w:sz w:val="72"/>
              <w:szCs w:val="72"/>
            </w:rPr>
          </w:pPr>
          <w:r>
            <w:rPr>
              <w:rFonts w:cs="Times New Roman" w:ascii="Times New Roman" w:hAnsi="Times New Roman"/>
              <w:sz w:val="72"/>
              <w:szCs w:val="72"/>
            </w:rPr>
            <w:t>Улыбнитесь поскорей,</w:t>
          </w:r>
        </w:p>
        <w:p>
          <w:pPr>
            <w:pStyle w:val="Normal"/>
            <w:spacing w:lineRule="auto" w:line="240" w:before="0" w:after="0"/>
            <w:ind w:left="142" w:hanging="0"/>
            <w:rPr>
              <w:rFonts w:ascii="Times New Roman" w:hAnsi="Times New Roman" w:cs="Times New Roman"/>
              <w:sz w:val="72"/>
              <w:szCs w:val="72"/>
            </w:rPr>
          </w:pPr>
          <w:r>
            <w:rPr>
              <w:rFonts w:cs="Times New Roman" w:ascii="Times New Roman" w:hAnsi="Times New Roman"/>
              <w:sz w:val="72"/>
              <w:szCs w:val="72"/>
            </w:rPr>
            <w:t>Чтобы стало на планете</w:t>
          </w:r>
        </w:p>
        <w:p>
          <w:pPr>
            <w:pStyle w:val="Normal"/>
            <w:spacing w:lineRule="auto" w:line="240" w:before="0" w:after="0"/>
            <w:ind w:left="142" w:hanging="0"/>
            <w:rPr>
              <w:rFonts w:ascii="Times New Roman" w:hAnsi="Times New Roman" w:cs="Times New Roman"/>
              <w:sz w:val="72"/>
              <w:szCs w:val="72"/>
            </w:rPr>
          </w:pPr>
          <w:r>
            <w:rPr>
              <w:rFonts w:cs="Times New Roman" w:ascii="Times New Roman" w:hAnsi="Times New Roman"/>
              <w:sz w:val="72"/>
              <w:szCs w:val="72"/>
            </w:rPr>
            <w:t>И светлее, и теплей.</w:t>
          </w:r>
        </w:p>
        <w:p>
          <w:pPr>
            <w:pStyle w:val="Normal"/>
            <w:spacing w:lineRule="auto" w:line="240" w:before="0" w:after="0"/>
            <w:rPr/>
          </w:pPr>
          <w:r>
            <w:rPr/>
          </w:r>
        </w:p>
      </w:sdtContent>
    </w:sdt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5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6243d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624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243d"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6243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4EDFF-0B09-4EF3-9A75-FDF30426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LibreOffice/6.2.3.2$Windows_X86_64 LibreOffice_project/aecc05fe267cc68dde00352a451aa867b3b546ac</Application>
  <Pages>5</Pages>
  <Words>392</Words>
  <Characters>2355</Characters>
  <CharactersWithSpaces>2767</CharactersWithSpaces>
  <Paragraphs>48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2015-05-04T05:42:00Z</dcterms:created>
  <dc:creator>Admin</dc:creator>
  <dc:description/>
  <dc:language>ru-RU</dc:language>
  <cp:lastModifiedBy/>
  <dcterms:modified xsi:type="dcterms:W3CDTF">2022-03-17T19:06:14Z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