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5E" w:rsidRDefault="00E86F5E" w:rsidP="00E86F5E">
      <w:pPr>
        <w:pStyle w:val="msoorganizationname"/>
        <w:widowControl w:val="0"/>
        <w:jc w:val="center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МБДОУ детский сад комбинированного вида №26</w:t>
      </w:r>
    </w:p>
    <w:p w:rsidR="00E86F5E" w:rsidRDefault="00E86F5E" w:rsidP="00E86F5E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1124BB15">
            <wp:extent cx="2771140" cy="2143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1453A7B7">
            <wp:extent cx="2190750" cy="1009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Организация проведение артикуляционной гимнастики.</w:t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 </w:t>
      </w:r>
    </w:p>
    <w:p w:rsidR="00E86F5E" w:rsidRDefault="00E86F5E" w:rsidP="00E86F5E">
      <w:pPr>
        <w:pStyle w:val="msoaddress"/>
        <w:widowControl w:val="0"/>
        <w:ind w:left="567" w:hanging="567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1.</w:t>
      </w:r>
      <w:r>
        <w:t> </w:t>
      </w:r>
      <w:r>
        <w:rPr>
          <w:rFonts w:ascii="Times New Roman" w:hAnsi="Times New Roman" w:cs="Times New Roman"/>
          <w14:ligatures w14:val="none"/>
        </w:rPr>
        <w:t>Взрослый рассказывает о предстоящем упражнении, используя игровые приемы.</w:t>
      </w:r>
    </w:p>
    <w:p w:rsidR="00E86F5E" w:rsidRDefault="00E86F5E" w:rsidP="00E86F5E">
      <w:pPr>
        <w:pStyle w:val="msoaddress"/>
        <w:widowControl w:val="0"/>
        <w:ind w:left="567" w:hanging="567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2.</w:t>
      </w:r>
      <w:r>
        <w:t> </w:t>
      </w:r>
      <w:r>
        <w:rPr>
          <w:rFonts w:ascii="Times New Roman" w:hAnsi="Times New Roman" w:cs="Times New Roman"/>
          <w14:ligatures w14:val="none"/>
        </w:rPr>
        <w:t>Взрослый показывает выполнение упражнения.</w:t>
      </w:r>
    </w:p>
    <w:p w:rsidR="00E86F5E" w:rsidRDefault="00E86F5E" w:rsidP="00E86F5E">
      <w:pPr>
        <w:pStyle w:val="msoaddress"/>
        <w:widowControl w:val="0"/>
        <w:ind w:left="567" w:hanging="567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</w:rPr>
        <w:t>3.</w:t>
      </w:r>
      <w:r>
        <w:t> </w:t>
      </w:r>
      <w:r>
        <w:rPr>
          <w:rFonts w:ascii="Times New Roman" w:hAnsi="Times New Roman" w:cs="Times New Roman"/>
          <w14:ligatures w14:val="none"/>
        </w:rPr>
        <w:t>Упражнение делает ребенок, а взрослый контролирует выполнение.</w:t>
      </w:r>
    </w:p>
    <w:p w:rsidR="00E86F5E" w:rsidRDefault="00E86F5E" w:rsidP="00E86F5E">
      <w:pPr>
        <w:pStyle w:val="msoaddress"/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Взрослый, проводящий артикуляционную гимнастику, должен следить за качеством выполняемых ребенком движений: точность, плавность,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своих целей.</w:t>
      </w:r>
    </w:p>
    <w:p w:rsidR="00E86F5E" w:rsidRDefault="00E86F5E" w:rsidP="00E86F5E">
      <w:pPr>
        <w:pStyle w:val="msoaddress"/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4. Если у ребенка не получается какое-либо движение, помогать ему (шпателем, ручкой чайной ложки или просто чистым пальцем)</w:t>
      </w:r>
    </w:p>
    <w:p w:rsidR="00E86F5E" w:rsidRDefault="00E86F5E" w:rsidP="00E86F5E">
      <w:pPr>
        <w:pStyle w:val="msoaddress"/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5. Для того</w:t>
      </w:r>
      <w:proofErr w:type="gramStart"/>
      <w:r>
        <w:rPr>
          <w:rFonts w:ascii="Times New Roman" w:hAnsi="Times New Roman" w:cs="Times New Roman"/>
          <w14:ligatures w14:val="none"/>
        </w:rPr>
        <w:t xml:space="preserve"> ,</w:t>
      </w:r>
      <w:proofErr w:type="gramEnd"/>
      <w:r>
        <w:rPr>
          <w:rFonts w:ascii="Times New Roman" w:hAnsi="Times New Roman" w:cs="Times New Roman"/>
          <w14:ligatures w14:val="none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</w:p>
    <w:p w:rsidR="00E86F5E" w:rsidRDefault="00E86F5E" w:rsidP="00E86F5E">
      <w:pPr>
        <w:pStyle w:val="msoaddress"/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</w:p>
    <w:p w:rsidR="00E86F5E" w:rsidRDefault="00E86F5E" w:rsidP="00E86F5E">
      <w:pPr>
        <w:pStyle w:val="msoaddress"/>
        <w:widowControl w:val="0"/>
        <w:jc w:val="both"/>
        <w:rPr>
          <w:rFonts w:ascii="Times New Roman" w:hAnsi="Times New Roman" w:cs="Times New Roman"/>
          <w14:ligatures w14:val="none"/>
        </w:rPr>
      </w:pPr>
      <w:r>
        <w:rPr>
          <w:rFonts w:ascii="Times New Roman" w:hAnsi="Times New Roman" w:cs="Times New Roman"/>
          <w14:ligatures w14:val="none"/>
        </w:rPr>
        <w:t> </w:t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Прежде, чем приступить к выполнению упражнений, обязательно прочтите рекомендации по проведению артикуляционной гимнастики!</w:t>
      </w:r>
    </w:p>
    <w:p w:rsidR="00E86F5E" w:rsidRDefault="00E86F5E" w:rsidP="00E86F5E">
      <w:pPr>
        <w:pStyle w:val="msoaddress"/>
        <w:widowControl w:val="0"/>
        <w:jc w:val="center"/>
        <w:rPr>
          <w:rFonts w:ascii="Times New Roman" w:hAnsi="Times New Roman" w:cs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bCs/>
          <w:sz w:val="24"/>
          <w:szCs w:val="24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E86F5E">
        <w:rPr>
          <w:rFonts w:ascii="Times New Roman" w:hAnsi="Times New Roman"/>
          <w:b/>
          <w:bCs/>
          <w:sz w:val="24"/>
          <w:szCs w:val="24"/>
          <w14:ligatures w14:val="none"/>
        </w:rPr>
        <w:t>Рекомендации родителям</w:t>
      </w:r>
      <w:r w:rsidRPr="00E86F5E">
        <w:rPr>
          <w:rFonts w:ascii="Times New Roman" w:hAnsi="Times New Roman"/>
          <w:b/>
          <w:bCs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jc w:val="center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На начальном этапе упражнения выполняются в медленном темпе, перед зеркалом.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—Количество повторов каждого упражнения от 2 до 10-15 раз. Главное, чтобы упражнение выполнялось правильно.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—Зеркало можно убрать, когда ребенок научится правильно выполнять движения.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—Выполняется комплекс гимнастики несколько раз в день.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—Если для ребенка утомительно выполнять все упражнения подряд, можно разбить гимнастику на блоки по 2-3 упражнения и выполнять их в течени</w:t>
      </w:r>
      <w:proofErr w:type="gramStart"/>
      <w:r w:rsidRPr="00E86F5E">
        <w:rPr>
          <w:rFonts w:ascii="Times New Roman" w:hAnsi="Times New Roman"/>
          <w:sz w:val="18"/>
          <w:szCs w:val="18"/>
          <w14:ligatures w14:val="none"/>
        </w:rPr>
        <w:t>и</w:t>
      </w:r>
      <w:proofErr w:type="gramEnd"/>
      <w:r w:rsidRPr="00E86F5E">
        <w:rPr>
          <w:rFonts w:ascii="Times New Roman" w:hAnsi="Times New Roman"/>
          <w:sz w:val="18"/>
          <w:szCs w:val="18"/>
          <w14:ligatures w14:val="none"/>
        </w:rPr>
        <w:t xml:space="preserve"> дня.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 </w:t>
      </w:r>
    </w:p>
    <w:p w:rsidR="00E86F5E" w:rsidRPr="00E86F5E" w:rsidRDefault="00E86F5E" w:rsidP="00E86F5E">
      <w:pPr>
        <w:widowControl w:val="0"/>
        <w:spacing w:after="0" w:line="268" w:lineRule="auto"/>
        <w:rPr>
          <w:rFonts w:ascii="Times New Roman" w:hAnsi="Times New Roman"/>
          <w:sz w:val="18"/>
          <w:szCs w:val="18"/>
          <w14:ligatures w14:val="none"/>
        </w:rPr>
      </w:pPr>
      <w:r w:rsidRPr="00E86F5E">
        <w:rPr>
          <w:rFonts w:ascii="Times New Roman" w:hAnsi="Times New Roman"/>
          <w:sz w:val="18"/>
          <w:szCs w:val="18"/>
          <w14:ligatures w14:val="none"/>
        </w:rPr>
        <w:t>— Можно использовать механическую помощь, если у ребенка не получается какое-либо движение.</w:t>
      </w:r>
    </w:p>
    <w:p w:rsidR="00E86F5E" w:rsidRPr="00E86F5E" w:rsidRDefault="00E86F5E" w:rsidP="00E86F5E">
      <w:pPr>
        <w:widowControl w:val="0"/>
        <w:rPr>
          <w14:ligatures w14:val="none"/>
        </w:rPr>
      </w:pPr>
      <w:r w:rsidRPr="00E86F5E">
        <w:rPr>
          <w14:ligatures w14:val="none"/>
        </w:rPr>
        <w:t> </w:t>
      </w:r>
    </w:p>
    <w:p w:rsidR="00E86F5E" w:rsidRPr="00E86F5E" w:rsidRDefault="00E86F5E" w:rsidP="00E86F5E">
      <w:pPr>
        <w:widowControl w:val="0"/>
        <w:jc w:val="center"/>
        <w:rPr>
          <w14:ligatures w14:val="none"/>
        </w:rPr>
      </w:pPr>
      <w:r w:rsidRPr="00E86F5E">
        <w:rPr>
          <w:rFonts w:ascii="Times New Roman" w:hAnsi="Times New Roman"/>
          <w:b/>
          <w:bCs/>
          <w:sz w:val="24"/>
          <w:szCs w:val="24"/>
          <w14:ligatures w14:val="none"/>
        </w:rPr>
        <w:t>Желаю Вам здоровья и успехов!</w:t>
      </w:r>
    </w:p>
    <w:p w:rsidR="006A7367" w:rsidRDefault="006A7367" w:rsidP="006A7367">
      <w:pPr>
        <w:widowControl w:val="0"/>
        <w:spacing w:after="0"/>
        <w:ind w:right="-426"/>
        <w:jc w:val="center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b/>
          <w:bCs/>
          <w:color w:val="3366FF"/>
          <w:sz w:val="28"/>
          <w:szCs w:val="28"/>
          <w14:ligatures w14:val="none"/>
        </w:rPr>
        <w:lastRenderedPageBreak/>
        <w:t xml:space="preserve">Комплекс артикуляционной гимнастики для звуков </w:t>
      </w:r>
      <w:proofErr w:type="gramStart"/>
      <w:r>
        <w:rPr>
          <w:rFonts w:ascii="Times New Roman" w:hAnsi="Times New Roman"/>
          <w:b/>
          <w:bCs/>
          <w:color w:val="3366FF"/>
          <w:sz w:val="28"/>
          <w:szCs w:val="28"/>
          <w14:ligatures w14:val="none"/>
        </w:rPr>
        <w:t>Ш</w:t>
      </w:r>
      <w:proofErr w:type="gramEnd"/>
      <w:r>
        <w:rPr>
          <w:rFonts w:ascii="Times New Roman" w:hAnsi="Times New Roman"/>
          <w:b/>
          <w:bCs/>
          <w:color w:val="3366FF"/>
          <w:sz w:val="28"/>
          <w:szCs w:val="28"/>
          <w14:ligatures w14:val="none"/>
        </w:rPr>
        <w:t>, Ж, Ч, Щ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 № 1 </w:t>
      </w:r>
      <w:r>
        <w:rPr>
          <w:rFonts w:ascii="Times New Roman" w:hAnsi="Times New Roman"/>
          <w:b/>
          <w:bCs/>
          <w:sz w:val="24"/>
          <w:szCs w:val="24"/>
          <w:lang w:val="en-US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Горка</w:t>
      </w:r>
      <w:r>
        <w:rPr>
          <w:rFonts w:ascii="Times New Roman" w:hAnsi="Times New Roman"/>
          <w:b/>
          <w:bCs/>
          <w:sz w:val="24"/>
          <w:szCs w:val="24"/>
          <w:lang w:val="en-US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sz w:val="24"/>
          <w:szCs w:val="24"/>
          <w14:ligatures w14:val="none"/>
        </w:rPr>
        <w:t> Улыбнуться, приоткрыть рот, кончик языка поставить за нижние зубы,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широкий язык установить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горкой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». </w:t>
      </w:r>
      <w:r>
        <w:rPr>
          <w:rFonts w:ascii="Times New Roman" w:hAnsi="Times New Roman"/>
          <w:sz w:val="24"/>
          <w:szCs w:val="24"/>
          <w14:ligatures w14:val="none"/>
        </w:rPr>
        <w:t>Удерживать в таком положении под счёт от 1 до 5-10.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внимание!</w:t>
      </w:r>
      <w:r>
        <w:rPr>
          <w:rFonts w:ascii="Times New Roman" w:hAnsi="Times New Roman"/>
          <w:sz w:val="24"/>
          <w:szCs w:val="24"/>
          <w14:ligatures w14:val="none"/>
        </w:rPr>
        <w:t> Если затрудняется выполнить данное упражнение,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предложите ему пропеть звук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и</w:t>
      </w:r>
      <w:r w:rsidRPr="006A7367">
        <w:rPr>
          <w:rFonts w:ascii="Times New Roman" w:hAnsi="Times New Roman"/>
          <w:sz w:val="24"/>
          <w:szCs w:val="24"/>
          <w14:ligatures w14:val="none"/>
        </w:rPr>
        <w:t>»: «</w:t>
      </w:r>
      <w:r>
        <w:rPr>
          <w:rFonts w:ascii="Times New Roman" w:hAnsi="Times New Roman"/>
          <w:sz w:val="24"/>
          <w:szCs w:val="24"/>
          <w14:ligatures w14:val="none"/>
        </w:rPr>
        <w:t>и-и-и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 — </w:t>
      </w:r>
      <w:r>
        <w:rPr>
          <w:rFonts w:ascii="Times New Roman" w:hAnsi="Times New Roman"/>
          <w:sz w:val="24"/>
          <w:szCs w:val="24"/>
          <w14:ligatures w14:val="none"/>
        </w:rPr>
        <w:t xml:space="preserve">и язык примет нужное для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горки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 </w:t>
      </w:r>
      <w:r>
        <w:rPr>
          <w:rFonts w:ascii="Times New Roman" w:hAnsi="Times New Roman"/>
          <w:sz w:val="24"/>
          <w:szCs w:val="24"/>
          <w14:ligatures w14:val="none"/>
        </w:rPr>
        <w:t>положение.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2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Ветер дует с горки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sz w:val="24"/>
          <w:szCs w:val="24"/>
          <w14:ligatures w14:val="none"/>
        </w:rPr>
        <w:t xml:space="preserve"> Улыбнуться, приоткрыть рот. Установить язык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горкой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», </w:t>
      </w:r>
      <w:r>
        <w:rPr>
          <w:rFonts w:ascii="Times New Roman" w:hAnsi="Times New Roman"/>
          <w:sz w:val="24"/>
          <w:szCs w:val="24"/>
          <w14:ligatures w14:val="none"/>
        </w:rPr>
        <w:t xml:space="preserve">а затем спокойно и плавно подуть 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по середине</w:t>
      </w:r>
      <w:proofErr w:type="gramEnd"/>
      <w:r>
        <w:rPr>
          <w:rFonts w:ascii="Times New Roman" w:hAnsi="Times New Roman"/>
          <w:sz w:val="24"/>
          <w:szCs w:val="24"/>
          <w14:ligatures w14:val="none"/>
        </w:rPr>
        <w:t xml:space="preserve"> языка. Воздух должен быть холодным.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внимание!</w:t>
      </w:r>
      <w:r>
        <w:rPr>
          <w:rFonts w:ascii="Times New Roman" w:hAnsi="Times New Roman"/>
          <w:sz w:val="24"/>
          <w:szCs w:val="24"/>
          <w14:ligatures w14:val="none"/>
        </w:rPr>
        <w:t> 1. Для контроля воздушной струи можно дуть на пальчик, в бутылочку.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2. Если, не меняя положения языка, приоткрыть рот, оставить между зубами небольшую щёлку и подуть, то у ребёнка может получиться звук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с</w:t>
      </w:r>
      <w:r w:rsidRPr="006A7367">
        <w:rPr>
          <w:rFonts w:ascii="Times New Roman" w:hAnsi="Times New Roman"/>
          <w:sz w:val="24"/>
          <w:szCs w:val="24"/>
          <w14:ligatures w14:val="none"/>
        </w:rPr>
        <w:t>»: «</w:t>
      </w:r>
      <w:r>
        <w:rPr>
          <w:rFonts w:ascii="Times New Roman" w:hAnsi="Times New Roman"/>
          <w:sz w:val="24"/>
          <w:szCs w:val="24"/>
          <w14:ligatures w14:val="none"/>
        </w:rPr>
        <w:t>с-с-с</w:t>
      </w:r>
      <w:r w:rsidRPr="006A7367">
        <w:rPr>
          <w:rFonts w:ascii="Times New Roman" w:hAnsi="Times New Roman"/>
          <w:sz w:val="24"/>
          <w:szCs w:val="24"/>
          <w14:ligatures w14:val="none"/>
        </w:rPr>
        <w:t>».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3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Кружок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sz w:val="24"/>
          <w:szCs w:val="24"/>
          <w14:ligatures w14:val="none"/>
        </w:rPr>
        <w:t xml:space="preserve"> Рот закрыт. Язык движется с внутренней стороны, плавно очерчивая кончиком языка круг (правая щека — под верхней губой — левая щека — под нижней губой). Затем язык двигается в обратном направлении. </w:t>
      </w:r>
      <w:proofErr w:type="gramStart"/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Нарисовать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 </w:t>
      </w:r>
      <w:r>
        <w:rPr>
          <w:rFonts w:ascii="Times New Roman" w:hAnsi="Times New Roman"/>
          <w:sz w:val="24"/>
          <w:szCs w:val="24"/>
          <w14:ligatures w14:val="none"/>
        </w:rPr>
        <w:t>по 5-6 кругов в одну и другую) сторону.</w:t>
      </w:r>
      <w:proofErr w:type="gramEnd"/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</w:t>
      </w:r>
      <w:proofErr w:type="gramStart"/>
      <w:r>
        <w:rPr>
          <w:rFonts w:ascii="Times New Roman" w:hAnsi="Times New Roman"/>
          <w:b/>
          <w:bCs/>
          <w:sz w:val="24"/>
          <w:szCs w:val="24"/>
          <w14:ligatures w14:val="none"/>
        </w:rPr>
        <w:t>!</w:t>
      </w:r>
      <w:r>
        <w:rPr>
          <w:rFonts w:ascii="Times New Roman" w:hAnsi="Times New Roman"/>
          <w:sz w:val="24"/>
          <w:szCs w:val="24"/>
          <w14:ligatures w14:val="none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  <w14:ligatures w14:val="none"/>
        </w:rPr>
        <w:t>Можно очертить кружок, проведя пальцем снаружи по ходу движения языка.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4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Грибок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 xml:space="preserve">Улыбнуться, показать зубы, приоткрыть рот и, прижав широкий язык всей плоскостью к небу, широко открыть рот. </w:t>
      </w:r>
      <w:proofErr w:type="gramStart"/>
      <w:r>
        <w:rPr>
          <w:rFonts w:ascii="Times New Roman" w:hAnsi="Times New Roman"/>
          <w:sz w:val="24"/>
          <w:szCs w:val="24"/>
          <w14:ligatures w14:val="none"/>
        </w:rPr>
        <w:t>(Язык будет напоминать тонкую шляпку грибка, а растянутая подъязычная связка - его ножку.</w:t>
      </w:r>
      <w:proofErr w:type="gramEnd"/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Методические указания.</w:t>
      </w:r>
    </w:p>
    <w:p w:rsidR="006A7367" w:rsidRPr="006A7367" w:rsidRDefault="006A7367" w:rsidP="006A7367">
      <w:pPr>
        <w:widowControl w:val="0"/>
        <w:rPr>
          <w14:ligatures w14:val="none"/>
        </w:rPr>
      </w:pPr>
      <w:r>
        <w:rPr>
          <w14:ligatures w14:val="none"/>
        </w:rPr>
        <w:t> </w:t>
      </w:r>
      <w:r>
        <w:rPr>
          <w14:ligatures w14:val="none"/>
        </w:rPr>
        <w:t>1</w:t>
      </w:r>
      <w:r w:rsidR="00E86F5E">
        <w:rPr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>. Следить, чтобы губы были в положении улыбки.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2.  Боковые края языка должны быть прижаты одинаково плотно - ни одна половина не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должна опускаться.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3. При повторении упражнения надо открывать рот шире.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Загнать мяч в ворота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». </w:t>
      </w:r>
      <w:r>
        <w:rPr>
          <w:rFonts w:ascii="Times New Roman" w:hAnsi="Times New Roman"/>
          <w:sz w:val="24"/>
          <w:szCs w:val="24"/>
          <w14:ligatures w14:val="none"/>
        </w:rPr>
        <w:t>Описание упражнения и методические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указания см. во втором комплексе.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5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Вкусное варенье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  <w:r>
        <w:rPr>
          <w:rFonts w:ascii="Times New Roman" w:hAnsi="Times New Roman"/>
          <w:sz w:val="24"/>
          <w:szCs w:val="24"/>
          <w:lang w:val="en-US"/>
          <w14:ligatures w14:val="none"/>
        </w:rPr>
        <w:t> 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>Слегка приоткрыть рот и широким передним краем языка облизать верхнюю губу, делать движения языком сверху вниз, но не из стороны в сторону.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Методические указания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1. Следить, чтобы работал только язык, нижняя челюсть должна быть неподвижной.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2. Язык должен быть широким.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:lang w:val="en-US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 xml:space="preserve">3.  Если упражнение не получается, нужно вернуться к упражнению </w:t>
      </w:r>
      <w:r>
        <w:rPr>
          <w:rFonts w:ascii="Times New Roman" w:hAnsi="Times New Roman"/>
          <w:sz w:val="24"/>
          <w:szCs w:val="24"/>
          <w:lang w:val="en-US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Наказать непослушный язык</w:t>
      </w:r>
      <w:r>
        <w:rPr>
          <w:rFonts w:ascii="Times New Roman" w:hAnsi="Times New Roman"/>
          <w:sz w:val="24"/>
          <w:szCs w:val="24"/>
          <w:lang w:val="en-US"/>
          <w14:ligatures w14:val="none"/>
        </w:rPr>
        <w:t>».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6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Язык здоровается с подбородком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sz w:val="24"/>
          <w:szCs w:val="24"/>
          <w14:ligatures w14:val="none"/>
        </w:rPr>
        <w:t> Улыбнуться, приоткрыть рот и широким языком дотянуться вниз (к подбородку),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затем убрать язык в рот. Проделать упражнение 5-10 раз.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внимание!</w:t>
      </w:r>
      <w:r>
        <w:rPr>
          <w:rFonts w:ascii="Times New Roman" w:hAnsi="Times New Roman"/>
          <w:sz w:val="24"/>
          <w:szCs w:val="24"/>
          <w14:ligatures w14:val="none"/>
        </w:rPr>
        <w:t xml:space="preserve"> 1. Двигается только язык, губы неподвижны. 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2. Не подворачивать нижнюю губу внутрь.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7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Фокус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lastRenderedPageBreak/>
        <w:t>Описание.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>Улыбнуться, приоткрыть рот,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i/>
          <w:i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Методические указания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1.  Следить, чтобы нижняя челюсть была неподвижной.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2. Боковые края языка должны быть прижаты к верхней губе; посередине образуется щель, в которую идет воздушная струя. Если это не получается, можно слегка придержать язык.</w:t>
      </w:r>
    </w:p>
    <w:p w:rsidR="006A7367" w:rsidRPr="006A7367" w:rsidRDefault="006A7367" w:rsidP="006A7367">
      <w:pPr>
        <w:widowControl w:val="0"/>
        <w:rPr>
          <w14:ligatures w14:val="none"/>
        </w:rPr>
      </w:pPr>
      <w:r>
        <w:rPr>
          <w14:ligatures w14:val="none"/>
        </w:rPr>
        <w:t> </w:t>
      </w:r>
      <w:bookmarkStart w:id="0" w:name="_GoBack"/>
      <w:bookmarkEnd w:id="0"/>
      <w:r>
        <w:rPr>
          <w:rFonts w:ascii="Times New Roman" w:hAnsi="Times New Roman"/>
          <w:sz w:val="24"/>
          <w:szCs w:val="24"/>
          <w14:ligatures w14:val="none"/>
        </w:rPr>
        <w:t>3</w:t>
      </w:r>
      <w:r>
        <w:rPr>
          <w:rFonts w:ascii="Times New Roman" w:hAnsi="Times New Roman"/>
          <w:sz w:val="24"/>
          <w:szCs w:val="24"/>
          <w14:ligatures w14:val="none"/>
        </w:rPr>
        <w:t>.  Нижняя губа не должна подворачиваться и натягиваться на нижние зубы.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Упражнение № 8. Чередование движений языка вверх и вниз.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</w:t>
      </w:r>
      <w:proofErr w:type="gramStart"/>
      <w:r>
        <w:rPr>
          <w:rFonts w:ascii="Times New Roman" w:hAnsi="Times New Roman"/>
          <w:b/>
          <w:bCs/>
          <w:sz w:val="24"/>
          <w:szCs w:val="24"/>
          <w14:ligatures w14:val="none"/>
        </w:rPr>
        <w:t> </w:t>
      </w:r>
      <w:r>
        <w:rPr>
          <w:rFonts w:ascii="Times New Roman" w:hAnsi="Times New Roman"/>
          <w:sz w:val="24"/>
          <w:szCs w:val="24"/>
          <w14:ligatures w14:val="none"/>
        </w:rPr>
        <w:t>О</w:t>
      </w:r>
      <w:proofErr w:type="gramEnd"/>
      <w:r>
        <w:rPr>
          <w:rFonts w:ascii="Times New Roman" w:hAnsi="Times New Roman"/>
          <w:sz w:val="24"/>
          <w:szCs w:val="24"/>
          <w14:ligatures w14:val="none"/>
        </w:rPr>
        <w:t xml:space="preserve">ткрыть рот, язык как при упражнении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Широкий язык</w:t>
      </w:r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». </w:t>
      </w:r>
      <w:r>
        <w:rPr>
          <w:rFonts w:ascii="Times New Roman" w:hAnsi="Times New Roman"/>
          <w:sz w:val="24"/>
          <w:szCs w:val="24"/>
          <w14:ligatures w14:val="none"/>
        </w:rPr>
        <w:t>Язык поднимаем вверх, опускаем вниз. Под счет раз, два, три, четыре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внимание!</w:t>
      </w:r>
      <w:r>
        <w:rPr>
          <w:rFonts w:ascii="Times New Roman" w:hAnsi="Times New Roman"/>
          <w:sz w:val="24"/>
          <w:szCs w:val="24"/>
          <w14:ligatures w14:val="none"/>
        </w:rPr>
        <w:t>   Язык поднимаем и опускаем плавно, не рывком.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Упражнение № 9. 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«</w:t>
      </w:r>
      <w:r>
        <w:rPr>
          <w:rFonts w:ascii="Times New Roman" w:hAnsi="Times New Roman"/>
          <w:b/>
          <w:bCs/>
          <w:sz w:val="24"/>
          <w:szCs w:val="24"/>
          <w14:ligatures w14:val="none"/>
        </w:rPr>
        <w:t>Наказать непослушный язык</w:t>
      </w:r>
      <w:r w:rsidRPr="006A7367">
        <w:rPr>
          <w:rFonts w:ascii="Times New Roman" w:hAnsi="Times New Roman"/>
          <w:b/>
          <w:bCs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</w:t>
      </w:r>
      <w:r>
        <w:rPr>
          <w:rFonts w:ascii="Times New Roman" w:hAnsi="Times New Roman"/>
          <w:i/>
          <w:iCs/>
          <w:sz w:val="24"/>
          <w:szCs w:val="24"/>
          <w14:ligatures w14:val="none"/>
        </w:rPr>
        <w:t>. </w:t>
      </w:r>
      <w:r>
        <w:rPr>
          <w:rFonts w:ascii="Times New Roman" w:hAnsi="Times New Roman"/>
          <w:sz w:val="24"/>
          <w:szCs w:val="24"/>
          <w14:ligatures w14:val="none"/>
        </w:rPr>
        <w:t xml:space="preserve">Немного приоткрыть рот, спокойно положить язык на нижнюю губу и. пошлепывая его губами, произносить звуки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proofErr w:type="spellStart"/>
      <w:r>
        <w:rPr>
          <w:rFonts w:ascii="Times New Roman" w:hAnsi="Times New Roman"/>
          <w:sz w:val="24"/>
          <w:szCs w:val="24"/>
          <w14:ligatures w14:val="none"/>
        </w:rPr>
        <w:t>пя-пя-пя</w:t>
      </w:r>
      <w:proofErr w:type="spellEnd"/>
      <w:r w:rsidRPr="006A7367">
        <w:rPr>
          <w:rFonts w:ascii="Times New Roman" w:hAnsi="Times New Roman"/>
          <w:sz w:val="24"/>
          <w:szCs w:val="24"/>
          <w14:ligatures w14:val="none"/>
        </w:rPr>
        <w:t xml:space="preserve">». </w:t>
      </w:r>
      <w:r>
        <w:rPr>
          <w:rFonts w:ascii="Times New Roman" w:hAnsi="Times New Roman"/>
          <w:sz w:val="24"/>
          <w:szCs w:val="24"/>
          <w14:ligatures w14:val="none"/>
        </w:rPr>
        <w:t>Удерживать широкий язык в спокойном положении при открытом рте под счет от одного до десяти.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Методические указания.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1.  Нижнюю губу не следует подворачивать и натягивать на нижние зубы.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2.  Язык должен быть широким, края его касаются уголков рта.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4"/>
          <w:szCs w:val="24"/>
          <w14:ligatures w14:val="none"/>
        </w:rPr>
        <w:t>3. Похлопывать язык губами надо несколько раз на одном выдохе. Следить, чтобы ребенок не задерживал при этом выдыхаемый воздух. Проконтролировать выполнение можно так: поднести ватку ко рту ребенка, если тот делает упражнение правильно, она будет отклоняться. Одновременно это упражнение способствует выработке направленной воздушной струи.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Упражнение № 10.  Язык широкий</w:t>
      </w:r>
      <w:r>
        <w:rPr>
          <w:rFonts w:ascii="Times New Roman" w:hAnsi="Times New Roman"/>
          <w:sz w:val="24"/>
          <w:szCs w:val="24"/>
          <w14:ligatures w14:val="none"/>
        </w:rPr>
        <w:t>.</w:t>
      </w:r>
    </w:p>
    <w:p w:rsid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Описание.</w:t>
      </w:r>
      <w:r>
        <w:rPr>
          <w:rFonts w:ascii="Times New Roman" w:hAnsi="Times New Roman"/>
          <w:sz w:val="24"/>
          <w:szCs w:val="24"/>
          <w14:ligatures w14:val="none"/>
        </w:rPr>
        <w:t> Улыбнуться, приоткрыть рот, положить широкий передний край языка на нижнюю губу. Удерживать его в таком положении под счёт от 1 до 10.</w:t>
      </w:r>
    </w:p>
    <w:p w:rsidR="006A7367" w:rsidRPr="006A7367" w:rsidRDefault="006A7367" w:rsidP="006A7367">
      <w:pPr>
        <w:widowControl w:val="0"/>
        <w:spacing w:after="0"/>
        <w:ind w:right="-426"/>
        <w:jc w:val="both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t>Обратите внимание!</w:t>
      </w:r>
      <w:r>
        <w:rPr>
          <w:rFonts w:ascii="Times New Roman" w:hAnsi="Times New Roman"/>
          <w:sz w:val="24"/>
          <w:szCs w:val="24"/>
          <w14:ligatures w14:val="none"/>
        </w:rPr>
        <w:t xml:space="preserve"> 1. Губы растянуты в улыбке. 2. Не подворачивать нижнюю губу внутрь. 3. Не высовывать язык далеко — он только накрывает нижнюю губу. 4. Боковые края языка должны касаться уголков рта. 5. Если это упражнение не получается, то надо вернуться к упражнению </w:t>
      </w:r>
      <w:r w:rsidRPr="006A7367">
        <w:rPr>
          <w:rFonts w:ascii="Times New Roman" w:hAnsi="Times New Roman"/>
          <w:sz w:val="24"/>
          <w:szCs w:val="24"/>
          <w14:ligatures w14:val="none"/>
        </w:rPr>
        <w:t>«</w:t>
      </w:r>
      <w:r>
        <w:rPr>
          <w:rFonts w:ascii="Times New Roman" w:hAnsi="Times New Roman"/>
          <w:sz w:val="24"/>
          <w:szCs w:val="24"/>
          <w14:ligatures w14:val="none"/>
        </w:rPr>
        <w:t>Шлёпаем губами по языку</w:t>
      </w:r>
      <w:r w:rsidRPr="006A7367">
        <w:rPr>
          <w:rFonts w:ascii="Times New Roman" w:hAnsi="Times New Roman"/>
          <w:sz w:val="24"/>
          <w:szCs w:val="24"/>
          <w14:ligatures w14:val="none"/>
        </w:rPr>
        <w:t>»</w:t>
      </w:r>
    </w:p>
    <w:p w:rsidR="006A7367" w:rsidRDefault="006A7367" w:rsidP="006A736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E86F5E" w:rsidRDefault="00E86F5E" w:rsidP="00E86F5E">
      <w:pPr>
        <w:widowControl w:val="0"/>
        <w:rPr>
          <w14:ligatures w14:val="none"/>
        </w:rPr>
      </w:pPr>
    </w:p>
    <w:p w:rsidR="00B90276" w:rsidRDefault="00B90276"/>
    <w:sectPr w:rsidR="00B90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B5"/>
    <w:rsid w:val="006A7367"/>
    <w:rsid w:val="007B69B5"/>
    <w:rsid w:val="00B827DE"/>
    <w:rsid w:val="00B90276"/>
    <w:rsid w:val="00E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5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msoaddress">
    <w:name w:val="msoaddress"/>
    <w:rsid w:val="00E86F5E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">
    <w:name w:val="msoorganizationname"/>
    <w:rsid w:val="00E86F5E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E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F5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F5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27D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27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paragraph" w:customStyle="1" w:styleId="msoaddress">
    <w:name w:val="msoaddress"/>
    <w:rsid w:val="00E86F5E"/>
    <w:pPr>
      <w:spacing w:after="0" w:line="271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">
    <w:name w:val="msoorganizationname"/>
    <w:rsid w:val="00E86F5E"/>
    <w:pPr>
      <w:spacing w:after="0" w:line="240" w:lineRule="auto"/>
    </w:pPr>
    <w:rPr>
      <w:rFonts w:ascii="Arial" w:eastAsia="Times New Roman" w:hAnsi="Arial" w:cs="Arial"/>
      <w:b/>
      <w:bCs/>
      <w:caps/>
      <w:color w:val="000000"/>
      <w:kern w:val="28"/>
      <w:sz w:val="18"/>
      <w:szCs w:val="18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E8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F5E"/>
    <w:rPr>
      <w:rFonts w:ascii="Tahoma" w:eastAsia="Times New Roman" w:hAnsi="Tahoma" w:cs="Tahoma"/>
      <w:color w:val="000000"/>
      <w:kern w:val="28"/>
      <w:sz w:val="16"/>
      <w:szCs w:val="16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2020-12-10T14:04:00Z</dcterms:created>
  <dcterms:modified xsi:type="dcterms:W3CDTF">2020-12-10T14:08:00Z</dcterms:modified>
</cp:coreProperties>
</file>