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B3E" w:rsidRPr="006D40F9" w:rsidRDefault="006D40F9" w:rsidP="006D40F9">
      <w:pPr>
        <w:jc w:val="center"/>
        <w:rPr>
          <w:rFonts w:ascii="Times New Roman" w:hAnsi="Times New Roman" w:cs="Times New Roman"/>
          <w:sz w:val="36"/>
        </w:rPr>
      </w:pPr>
      <w:proofErr w:type="spellStart"/>
      <w:r w:rsidRPr="006D40F9">
        <w:rPr>
          <w:rFonts w:ascii="Times New Roman" w:hAnsi="Times New Roman" w:cs="Times New Roman"/>
          <w:sz w:val="36"/>
        </w:rPr>
        <w:t>Лэпбук</w:t>
      </w:r>
      <w:proofErr w:type="spellEnd"/>
      <w:r w:rsidRPr="006D40F9">
        <w:rPr>
          <w:rFonts w:ascii="Times New Roman" w:hAnsi="Times New Roman" w:cs="Times New Roman"/>
          <w:sz w:val="36"/>
        </w:rPr>
        <w:t xml:space="preserve"> «Развиваем речь»</w:t>
      </w:r>
    </w:p>
    <w:p w:rsidR="00AD3540" w:rsidRDefault="00AD3540" w:rsidP="00AD354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Цель: ф</w:t>
      </w:r>
      <w:r w:rsidRPr="00AD3540">
        <w:rPr>
          <w:rFonts w:ascii="Times New Roman" w:hAnsi="Times New Roman" w:cs="Times New Roman"/>
          <w:sz w:val="32"/>
        </w:rPr>
        <w:t>ормирование правильной речи, её активизация и</w:t>
      </w:r>
      <w:r>
        <w:rPr>
          <w:rFonts w:ascii="Times New Roman" w:hAnsi="Times New Roman" w:cs="Times New Roman"/>
          <w:sz w:val="32"/>
        </w:rPr>
        <w:t xml:space="preserve"> </w:t>
      </w:r>
      <w:r w:rsidRPr="00AD3540">
        <w:rPr>
          <w:rFonts w:ascii="Times New Roman" w:hAnsi="Times New Roman" w:cs="Times New Roman"/>
          <w:sz w:val="32"/>
        </w:rPr>
        <w:t>обогащение;</w:t>
      </w:r>
      <w:r>
        <w:rPr>
          <w:rFonts w:ascii="Times New Roman" w:hAnsi="Times New Roman" w:cs="Times New Roman"/>
          <w:sz w:val="32"/>
        </w:rPr>
        <w:t xml:space="preserve"> р</w:t>
      </w:r>
      <w:r w:rsidRPr="00AD3540">
        <w:rPr>
          <w:rFonts w:ascii="Times New Roman" w:hAnsi="Times New Roman" w:cs="Times New Roman"/>
          <w:sz w:val="32"/>
        </w:rPr>
        <w:t>азвитие мелкой моторики пальцев;</w:t>
      </w:r>
      <w:r>
        <w:rPr>
          <w:rFonts w:ascii="Times New Roman" w:hAnsi="Times New Roman" w:cs="Times New Roman"/>
          <w:sz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</w:rPr>
        <w:t>р</w:t>
      </w:r>
      <w:r w:rsidRPr="00AD3540">
        <w:rPr>
          <w:rFonts w:ascii="Times New Roman" w:hAnsi="Times New Roman" w:cs="Times New Roman"/>
          <w:sz w:val="32"/>
        </w:rPr>
        <w:t>азвитие логического мышления, памяти, внимания.</w:t>
      </w:r>
    </w:p>
    <w:p w:rsidR="006D40F9" w:rsidRDefault="006D40F9">
      <w:pPr>
        <w:rPr>
          <w:rFonts w:ascii="Times New Roman" w:hAnsi="Times New Roman" w:cs="Times New Roman"/>
          <w:sz w:val="28"/>
        </w:rPr>
      </w:pPr>
      <w:r w:rsidRPr="006D40F9">
        <w:rPr>
          <w:rFonts w:ascii="Times New Roman" w:hAnsi="Times New Roman" w:cs="Times New Roman"/>
          <w:sz w:val="32"/>
        </w:rPr>
        <w:t>Включает в себя скороговорки, пословицы, прописи, развивающие игры. Дети могут составлять рассказы, читать, составлять слова</w:t>
      </w:r>
      <w:r w:rsidR="00AD3540">
        <w:rPr>
          <w:rFonts w:ascii="Times New Roman" w:hAnsi="Times New Roman" w:cs="Times New Roman"/>
          <w:sz w:val="28"/>
        </w:rPr>
        <w:t>, рассуждать, логически мыслить.</w:t>
      </w:r>
    </w:p>
    <w:p w:rsidR="006D40F9" w:rsidRDefault="006D40F9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940425" cy="3562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F9" w:rsidRDefault="006D40F9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3562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F9" w:rsidRDefault="006D40F9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940425" cy="3562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F9" w:rsidRDefault="006D40F9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3562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F9" w:rsidRDefault="006D40F9" w:rsidP="006D40F9">
      <w:pPr>
        <w:ind w:left="-426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665594" cy="2741295"/>
            <wp:effectExtent l="0" t="952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841" cy="27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4666756" cy="2838450"/>
            <wp:effectExtent l="0" t="317" r="317" b="31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9459" cy="28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F9" w:rsidRDefault="006D40F9" w:rsidP="006D40F9">
      <w:pPr>
        <w:ind w:left="-426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501638" cy="2736120"/>
            <wp:effectExtent l="6668" t="0" r="952" b="95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8895" cy="274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noProof/>
        </w:rPr>
        <w:drawing>
          <wp:inline distT="0" distB="0" distL="0" distR="0" wp14:anchorId="2451C7F9" wp14:editId="707167F5">
            <wp:extent cx="4453853" cy="2671360"/>
            <wp:effectExtent l="0" t="4127" r="317" b="31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750" cy="26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F9" w:rsidRPr="006D40F9" w:rsidRDefault="006D40F9" w:rsidP="006D40F9">
      <w:pPr>
        <w:ind w:left="-426"/>
        <w:rPr>
          <w:rFonts w:ascii="Times New Roman" w:hAnsi="Times New Roman" w:cs="Times New Roman"/>
          <w:sz w:val="28"/>
        </w:rPr>
      </w:pPr>
    </w:p>
    <w:sectPr w:rsidR="006D40F9" w:rsidRPr="006D40F9" w:rsidSect="00C56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0F9"/>
    <w:rsid w:val="006D40F9"/>
    <w:rsid w:val="00915E29"/>
    <w:rsid w:val="00AB1FAF"/>
    <w:rsid w:val="00AD3540"/>
    <w:rsid w:val="00B14B3E"/>
    <w:rsid w:val="00C5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77367"/>
  <w15:chartTrackingRefBased/>
  <w15:docId w15:val="{2C8A7326-E7B9-47BD-8DF5-429EE143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1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olgandreevna@outlook.com</dc:creator>
  <cp:keywords/>
  <dc:description/>
  <cp:lastModifiedBy>olgandreevna@outlook.com</cp:lastModifiedBy>
  <cp:revision>2</cp:revision>
  <dcterms:created xsi:type="dcterms:W3CDTF">2019-05-29T16:39:00Z</dcterms:created>
  <dcterms:modified xsi:type="dcterms:W3CDTF">2019-05-29T16:55:00Z</dcterms:modified>
</cp:coreProperties>
</file>