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5303F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/>
        <w:jc w:val="center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Муниципальное бюджетное дошкольное образовательное учреждение </w:t>
      </w:r>
    </w:p>
    <w:p>
      <w:pPr>
        <w:pStyle w:val="P1"/>
        <w:spacing w:after="0"/>
        <w:jc w:val="center"/>
        <w:rPr>
          <w:sz w:val="28"/>
        </w:rPr>
      </w:pPr>
      <w:r>
        <w:rPr>
          <w:rStyle w:val="C3"/>
          <w:sz w:val="28"/>
        </w:rPr>
        <w:t>"Детский сад комбинированного вида №26"</w:t>
      </w: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 xml:space="preserve"> </w:t>
      </w: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Коррекционные </w:t>
      </w:r>
    </w:p>
    <w:p>
      <w:pPr>
        <w:pStyle w:val="P1"/>
        <w:spacing w:after="0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36"/>
        </w:rPr>
        <w:t>технологии в работе с детьми с ОВЗ.</w:t>
      </w: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right"/>
        <w:rPr>
          <w:sz w:val="28"/>
        </w:rPr>
      </w:pPr>
    </w:p>
    <w:p>
      <w:pPr>
        <w:pStyle w:val="P1"/>
        <w:spacing w:after="0"/>
        <w:jc w:val="right"/>
        <w:rPr>
          <w:sz w:val="28"/>
        </w:rPr>
      </w:pPr>
    </w:p>
    <w:p>
      <w:pPr>
        <w:pStyle w:val="P1"/>
        <w:spacing w:after="0"/>
        <w:jc w:val="right"/>
        <w:rPr>
          <w:rFonts w:ascii="Times New Roman" w:hAnsi="Times New Roman"/>
          <w:sz w:val="28"/>
        </w:rPr>
      </w:pPr>
    </w:p>
    <w:p>
      <w:pPr>
        <w:pStyle w:val="P1"/>
        <w:spacing w:after="0"/>
        <w:jc w:val="right"/>
        <w:rPr>
          <w:sz w:val="28"/>
        </w:rPr>
      </w:pPr>
    </w:p>
    <w:p>
      <w:pPr>
        <w:pStyle w:val="P1"/>
        <w:spacing w:after="0"/>
        <w:jc w:val="right"/>
        <w:rPr>
          <w:sz w:val="28"/>
        </w:rPr>
      </w:pP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>Подготовила</w:t>
      </w: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>педагог-психолог</w:t>
      </w: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>Нигматуллина</w:t>
      </w: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 xml:space="preserve"> Гульгина</w:t>
      </w: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 xml:space="preserve"> Жаудатовна</w:t>
      </w:r>
    </w:p>
    <w:p>
      <w:pPr>
        <w:spacing w:lineRule="auto" w:line="240" w:after="0"/>
        <w:jc w:val="center"/>
        <w:rPr>
          <w:b w:val="1"/>
          <w:sz w:val="36"/>
        </w:rPr>
      </w:pPr>
    </w:p>
    <w:p>
      <w:pPr>
        <w:spacing w:lineRule="auto" w:line="240" w:after="0"/>
        <w:jc w:val="center"/>
        <w:rPr>
          <w:b w:val="1"/>
          <w:sz w:val="36"/>
        </w:rPr>
      </w:pPr>
    </w:p>
    <w:p>
      <w:pPr>
        <w:spacing w:lineRule="auto" w:line="240" w:after="0"/>
        <w:jc w:val="center"/>
        <w:rPr>
          <w:b w:val="1"/>
          <w:sz w:val="36"/>
        </w:rPr>
      </w:pPr>
    </w:p>
    <w:p>
      <w:pPr>
        <w:spacing w:lineRule="auto" w:line="240" w:after="0"/>
        <w:jc w:val="both"/>
        <w:rPr>
          <w:sz w:val="28"/>
        </w:rPr>
      </w:pPr>
    </w:p>
    <w:p>
      <w:pPr>
        <w:spacing w:lineRule="auto" w:line="240" w:after="0"/>
        <w:jc w:val="center"/>
        <w:rPr>
          <w:sz w:val="28"/>
        </w:rPr>
      </w:pPr>
      <w:r>
        <w:rPr>
          <w:sz w:val="28"/>
        </w:rPr>
        <w:t>г.Озерск</w:t>
      </w:r>
    </w:p>
    <w:p>
      <w:pPr>
        <w:spacing w:lineRule="auto" w:line="240" w:after="0"/>
        <w:jc w:val="center"/>
        <w:rPr>
          <w:sz w:val="28"/>
        </w:rPr>
      </w:pPr>
      <w:r>
        <w:rPr>
          <w:sz w:val="28"/>
        </w:rPr>
        <w:t xml:space="preserve">2021 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Чтобы сделать обучение детей с ОВЗ более успешным используют в практике работы с детьми коррекционные технологии. Какие методы работы можно применять?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Выделяют следующие </w:t>
      </w:r>
      <w:r>
        <w:rPr>
          <w:rFonts w:ascii="Times New Roman" w:hAnsi="Times New Roman"/>
          <w:b w:val="1"/>
          <w:sz w:val="28"/>
        </w:rPr>
        <w:t>коррекционные технологии</w:t>
      </w:r>
      <w:r>
        <w:rPr>
          <w:rFonts w:ascii="Times New Roman" w:hAnsi="Times New Roman"/>
          <w:sz w:val="28"/>
        </w:rPr>
        <w:t>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сказкотерапия;</w:t>
        <w:br w:type="textWrapping"/>
        <w:t>- арттерапия;</w:t>
        <w:br w:type="textWrapping"/>
        <w:t>- технология музыкального воздействия</w:t>
        <w:br w:type="textWrapping"/>
        <w:t>(музыкотерапия);</w:t>
        <w:br w:type="textWrapping"/>
        <w:t xml:space="preserve">- технология  воздействия цветом(цветотерапия); </w:t>
        <w:br w:type="textWrapping"/>
        <w:t xml:space="preserve">- фонетическая ритмика;  </w:t>
        <w:br w:type="textWrapping"/>
        <w:t>- психогимнастика;</w:t>
        <w:br w:type="textWrapping"/>
        <w:t>- технологии коррекции поведения.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Сказкотерапия: </w:t>
      </w:r>
      <w:r>
        <w:rPr>
          <w:rFonts w:ascii="Times New Roman" w:hAnsi="Times New Roman"/>
          <w:sz w:val="28"/>
        </w:rPr>
        <w:t xml:space="preserve"> учит детей общаться, целенаправленно воспринимать звуки, развивает мышление, речь, память.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способствует развитию и коррекции эмоциональных состояний, снятия тревожности, повышения самооценки, снятия агрессивных проявлений. В сказочной форме свою проблему легче увидеть и принять. Для сказочного героя легче придумать выход из положения – ведь в сказке все! И потом этот выход можно использовать для себя. Приемы работы со сказкой:  читать сказки, придумывать продолжение, разыгрывать сюжет сказки. Можно использовать и следующие методические приемы:</w:t>
        <w:br w:type="textWrapping"/>
        <w:t xml:space="preserve"> - Рассказать сказку с позиции сказочного персонажа;</w:t>
        <w:br w:type="textWrapping"/>
        <w:t xml:space="preserve"> - Отгадывание сюжета или персонажей;</w:t>
        <w:br w:type="textWrapping"/>
        <w:t xml:space="preserve"> - Превращение в сказку любой жизненной истории;</w:t>
        <w:br w:type="textWrapping"/>
        <w:t xml:space="preserve"> - Сочинение сказки экспромтом.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Существуют специальные терапевтические сказки: где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сказка учит справляться жизненными трудностями;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 находить решение проблемы.</w:t>
        <w:br w:type="textWrapping"/>
      </w:r>
      <w:r>
        <w:rPr>
          <w:rFonts w:ascii="Times New Roman" w:hAnsi="Times New Roman"/>
          <w:b w:val="1"/>
          <w:sz w:val="28"/>
        </w:rPr>
        <w:t xml:space="preserve">Арт-терапия: </w:t>
      </w:r>
      <w:r>
        <w:rPr>
          <w:rFonts w:ascii="Times New Roman" w:hAnsi="Times New Roman"/>
          <w:sz w:val="28"/>
        </w:rPr>
        <w:t>дословно о</w:t>
      </w:r>
      <w:r>
        <w:rPr>
          <w:rFonts w:ascii="Times New Roman" w:hAnsi="Times New Roman"/>
          <w:sz w:val="28"/>
        </w:rPr>
        <w:t>значает "излечение творчеством". Это направление психологической коррекции при помощи искусства и творчества. Цель арт-терапии не создать объект искусства, а работать с собственным "Я". Арт-терапия работает в основном с бессознательным процессом.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- это увлекательный, эффективный и не слишком затратный способ психологической помощи, основанный на творчестве и игре. ( работа с мандолами, рисование под музыку, выкладывания под музыку нитками различных изображений и т.д.)</w:t>
        <w:br w:type="textWrapping"/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Технология музыкального воздействия (музыкотерапия):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техника, применяемая в работе, использующая музыку в качестве средства коррекции нарушений в эмоциональной сфере, поведении, проблемах в общении, страхах…  Музыкотерапия обладает сильным психологическим воздействием. С помощью музыки можно корректировать эмоциональный фон ребенка. Музыка ребенка успокаивает, расслабляет, может вызывать раздражение, агрессию, может возбуждать.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Технология воздействия цветом (цветотерапия):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это немедикаментозный метод лечения. Воздействие цвета на людей неоднозначно, а сугубо индивидуально, оно носит избирательный характер, и это необходимо учитывать в работе с дошкольниками. Педагогам необходимо владеть элементарной информацией о цветотерапии и использовать эти знания в учебно-образовательном процессе.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подобранный цвет способствует укреплению здоровья, улучшает работу мозга. Так, при ярком солнечном свете умственная активность выше.</w:t>
      </w:r>
      <w:r>
        <w:rPr>
          <w:rFonts w:ascii="Times New Roman" w:hAnsi="Times New Roman"/>
          <w:b w:val="1"/>
          <w:sz w:val="28"/>
        </w:rPr>
        <w:br w:type="textWrapping"/>
        <w:t xml:space="preserve">Фонетическая ритмика: </w:t>
      </w:r>
      <w:r>
        <w:rPr>
          <w:rFonts w:ascii="Times New Roman" w:hAnsi="Times New Roman"/>
          <w:sz w:val="28"/>
        </w:rPr>
        <w:t>логоритмика - оказывает влияние на общий тонус, моторику и настроение ребенка. Тренирует подвижность нервных центров ЦНС и активизирует кору головного мозга. Развивает внимание, память (зрительную, слуховую, моторную).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Помогает дошкольникам преодолевать речевые нарушения путем развития двигательной сферы.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это система специальных упражнений, сочетающая речь и движение, где проговаривание речевого материала (звуков, слогов, слов, текстов) сопровождается движениями рук, ног, головы, корпуса).</w:t>
        <w:br w:type="textWrapping"/>
        <w:br w:type="textWrapping"/>
        <w:t>Фонетическая ритмика включает в себя три компонента: эмоциональный, двигательный, речевой.</w:t>
        <w:br w:type="textWrapping"/>
      </w:r>
      <w:r>
        <w:rPr>
          <w:rFonts w:ascii="Times New Roman" w:hAnsi="Times New Roman"/>
          <w:b w:val="1"/>
          <w:sz w:val="28"/>
        </w:rPr>
        <w:t xml:space="preserve">Психогимнастика:  </w:t>
      </w:r>
      <w:r>
        <w:rPr>
          <w:rFonts w:ascii="Times New Roman" w:hAnsi="Times New Roman"/>
          <w:sz w:val="28"/>
        </w:rPr>
        <w:t>это комплекс специальных упражнение и игр, направленных на развитие и коррекцию познавательной и эмоционально-личностной сферы.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это курс специальных занятий (этюдов, упражнений и игр), направленных на развитие и коррекцию различных сторон психики ребенка (как её познавательной, так и эмоционально – личностной сферы)</w:t>
        <w:br w:type="textWrapping"/>
      </w:r>
      <w:r>
        <w:rPr>
          <w:rFonts w:ascii="Times New Roman" w:hAnsi="Times New Roman"/>
          <w:b w:val="1"/>
          <w:sz w:val="28"/>
        </w:rPr>
        <w:t xml:space="preserve">Основные достоинства психогимнастики:  </w:t>
      </w:r>
      <w:r>
        <w:rPr>
          <w:rFonts w:ascii="Times New Roman" w:hAnsi="Times New Roman"/>
          <w:sz w:val="28"/>
        </w:rPr>
        <w:t>психогимнастика опирается на игру.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игровой характер упражнений (опора на ведущую деятельность детей дошкольного возраста);</w:t>
        <w:br w:type="textWrapping"/>
        <w:t>- сохранение эмоционального благополучия детей;</w:t>
        <w:br w:type="textWrapping"/>
        <w:t>- опора на воображение;</w:t>
        <w:br w:type="textWrapping"/>
        <w:t>- возможность использовать групповые формы работы.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 психогимнастики: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опора на естественные механизмы в развитии ребенка;</w:t>
        <w:br w:type="textWrapping"/>
        <w:t>- преодоление барьеров в общении, понимании себя и других;</w:t>
        <w:br w:type="textWrapping"/>
        <w:t>- снятие психического напряжения и сохранение эмоционального благополучия ребенка;</w:t>
        <w:br w:type="textWrapping"/>
        <w:t>- создание возможности для самовыражения;</w:t>
        <w:br w:type="textWrapping"/>
        <w:t>- развитие словесного языка чувств (называние эмоций ведет к эмоциональному осознанию ребенком себя).</w:t>
        <w:br w:type="textWrapping"/>
      </w:r>
      <w:r>
        <w:rPr>
          <w:rFonts w:ascii="Times New Roman" w:hAnsi="Times New Roman"/>
          <w:b w:val="1"/>
          <w:sz w:val="28"/>
        </w:rPr>
        <w:t>Задачи психогимнастики: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дети приобретают навыки ауторелаксации;</w:t>
        <w:br w:type="textWrapping"/>
        <w:t>- обучаются технике выразительных движений;</w:t>
        <w:br w:type="textWrapping"/>
        <w:t>- тренируют психомоторные функции;</w:t>
        <w:br w:type="textWrapping"/>
        <w:t>- воспитывают в себе высшие эмоции и чувства;</w:t>
        <w:br w:type="textWrapping"/>
        <w:t>- корректируют свое поведение при помощи ролевых игр;</w:t>
        <w:br w:type="textWrapping"/>
        <w:t>- избавляются от эмоционального напряжения;</w:t>
        <w:br w:type="textWrapping"/>
        <w:t>- учатся распознавать эмоции и управлять ими.</w:t>
        <w:br w:type="textWrapping"/>
      </w:r>
      <w:r>
        <w:rPr>
          <w:rFonts w:ascii="Times New Roman" w:hAnsi="Times New Roman"/>
          <w:b w:val="1"/>
          <w:sz w:val="28"/>
        </w:rPr>
        <w:t>Структура комплекса психогимнастики: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 фаза. Мимические и пантомимические этюды</w:t>
      </w:r>
      <w:r>
        <w:rPr>
          <w:rFonts w:ascii="Times New Roman" w:hAnsi="Times New Roman"/>
          <w:sz w:val="28"/>
        </w:rPr>
        <w:t xml:space="preserve">. Детей знакомятся с невербальными средствами общения -  с элементами выразительных движений: мимикой, жестом, позой, походкой.</w:t>
        <w:br w:type="textWrapping"/>
      </w:r>
      <w:r>
        <w:rPr>
          <w:rFonts w:ascii="Times New Roman" w:hAnsi="Times New Roman"/>
          <w:b w:val="1"/>
          <w:sz w:val="28"/>
        </w:rPr>
        <w:t>2 фаза. Этюды и игры на выражение отдельных качеств характера и эмоций.</w:t>
      </w:r>
      <w:r>
        <w:rPr>
          <w:rFonts w:ascii="Times New Roman" w:hAnsi="Times New Roman"/>
          <w:sz w:val="28"/>
        </w:rPr>
        <w:t xml:space="preserve"> Дети учаться  определять, выражать свои эмоции. Выразительное изображение черт, порождаемых социальной средой (жадность, доброта, честность и т.п.),их моральная оценка.</w:t>
        <w:br w:type="textWrapping"/>
      </w:r>
      <w:r>
        <w:rPr>
          <w:rFonts w:ascii="Times New Roman" w:hAnsi="Times New Roman"/>
          <w:b w:val="1"/>
          <w:sz w:val="28"/>
        </w:rPr>
        <w:t xml:space="preserve">3 фаза. Этюды и игры, имеющие психотерапевтическую направленность на определенного ребенка или группу в целом. </w:t>
      </w:r>
      <w:r>
        <w:rPr>
          <w:rFonts w:ascii="Times New Roman" w:hAnsi="Times New Roman"/>
          <w:sz w:val="28"/>
        </w:rPr>
        <w:t>Учатся управлять своими эмоциями и чувствами.</w:t>
        <w:br w:type="textWrapping"/>
      </w:r>
      <w:r>
        <w:rPr>
          <w:rFonts w:ascii="Times New Roman" w:hAnsi="Times New Roman"/>
          <w:b w:val="1"/>
          <w:sz w:val="28"/>
        </w:rPr>
        <w:t xml:space="preserve">4 фаза. Психомышечная тренировка.  </w:t>
      </w:r>
      <w:r>
        <w:rPr>
          <w:rFonts w:ascii="Times New Roman" w:hAnsi="Times New Roman"/>
          <w:sz w:val="28"/>
        </w:rPr>
        <w:t>Используют упражнения на</w:t>
      </w:r>
      <w:r>
        <w:rPr>
          <w:rFonts w:ascii="Times New Roman" w:hAnsi="Times New Roman"/>
          <w:b w:val="1"/>
          <w:sz w:val="28"/>
        </w:rPr>
        <w:t xml:space="preserve"> с</w:t>
      </w:r>
      <w:r>
        <w:rPr>
          <w:rFonts w:ascii="Times New Roman" w:hAnsi="Times New Roman"/>
          <w:sz w:val="28"/>
        </w:rPr>
        <w:t>нятие эмоционального напряжения, внушение желательного настроения, поведения, черт характера.</w:t>
      </w:r>
      <w:r>
        <w:rPr>
          <w:rFonts w:ascii="Times New Roman" w:hAnsi="Times New Roman"/>
          <w:b w:val="1"/>
          <w:sz w:val="28"/>
        </w:rPr>
        <w:br w:type="textWrapping"/>
      </w:r>
      <w:r>
        <w:rPr>
          <w:rFonts w:ascii="Times New Roman" w:hAnsi="Times New Roman"/>
          <w:sz w:val="28"/>
        </w:rPr>
        <w:t>Проводя с детьми психогимнастику необходимо соблюдать ряд принципов: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относиться к детям, к их потребностям уважительно и доброжелательно;</w:t>
        <w:br w:type="textWrapping"/>
        <w:t>- каждого ребенка принимать таким, какой он есть;</w:t>
        <w:br w:type="textWrapping"/>
        <w:t>- не допускать упреков и порицаний за неуспех;</w:t>
        <w:br w:type="textWrapping"/>
        <w:t>- занятия проходят в игровой, занимательной форме, чтобы вызывать у детей живой интерес;</w:t>
        <w:br w:type="textWrapping"/>
        <w:t>- давать положительную эмоциональную оценку любому достижению ребенка;</w:t>
        <w:br w:type="textWrapping"/>
        <w:t>- развивать у детей способность к самостоятельной оценке своей работы;</w:t>
        <w:br w:type="textWrapping"/>
        <w:t>- создавать на занятиях чувство безопасности и дозволенности в системе отношений, благодаря чему они могут свободно исследовать и выражать свое «я»;</w:t>
        <w:br w:type="textWrapping"/>
        <w:t>- постепенность развивающе-коррекционного процесса, не предпринимается попыток его ускорить. У каждого ребенка свой срок и свой час постижения.</w:t>
      </w:r>
      <w:r>
        <w:rPr>
          <w:rFonts w:ascii="Times New Roman" w:hAnsi="Times New Roman"/>
          <w:b w:val="1"/>
          <w:sz w:val="28"/>
        </w:rPr>
        <w:br w:type="textWrapping"/>
        <w:t> Технологии коррекции поведения:</w:t>
        <w:br w:type="textWrapping"/>
      </w:r>
      <w:r>
        <w:rPr>
          <w:rFonts w:ascii="Times New Roman" w:hAnsi="Times New Roman"/>
          <w:sz w:val="28"/>
        </w:rPr>
        <w:t>Формы работы:</w:t>
        <w:br w:type="textWrapping"/>
        <w:t xml:space="preserve">-  индивидуальная;</w:t>
        <w:br w:type="textWrapping"/>
        <w:t xml:space="preserve"> -  групповая  </w:t>
        <w:br w:type="textWrapping"/>
        <w:t>(для обучения детей отношениям друг с другом, со взрослыми, а также в качестве коррекции при нарушении общения).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Технологии коррекции поведения: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это методы коррекции эмоциональных и поведенческих расстройств  у детей, в основу которого положен способ взаимодействия с окружающим миром - игра. </w:t>
      </w:r>
      <w:r>
        <w:rPr>
          <w:rFonts w:ascii="Times New Roman" w:hAnsi="Times New Roman"/>
          <w:sz w:val="28"/>
        </w:rPr>
        <w:br w:type="textWrapping"/>
        <w:t xml:space="preserve">Цель  –  помочь ребенку выразить свои переживания через игру, а также проявить творческую активность в решении сложных жизненных ситуаций, т.е. научить ребенка увидеть себя и свое «Я» с другой стороны, оценить объективно свои поступки и желания.</w:t>
      </w:r>
      <w:r>
        <w:rPr>
          <w:rFonts w:ascii="Times New Roman" w:hAnsi="Times New Roman"/>
          <w:b w:val="1"/>
          <w:sz w:val="28"/>
        </w:rPr>
        <w:br w:type="textWrapping"/>
        <w:t>Алгоритм организации коррекционн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-развивающего процесса: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1.Предварительная диагностика.</w:t>
        <w:br w:type="textWrapping"/>
        <w:t>2.Формирование задач (построение «лестницы проблем») и продумывание логики коррекционной работы с каждым ребенком.</w:t>
        <w:br w:type="textWrapping"/>
        <w:t>3.Выбор формы коррекционно – развивающего воздействия: заниматься с ребенком индивидуально, включать его в группу, вовлечь во фронтальную работу и т. д.</w:t>
        <w:br w:type="textWrapping"/>
        <w:t>4. Конструирование игровой программы (системы игр), ее содержательное наполнение игровыми упражнениями и играми различных типов.</w:t>
        <w:br w:type="textWrapping"/>
        <w:t>Внесение в процессе в игровую программу уточнений, дополнений, изменений (усложнение).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Используемая литература:</w:t>
      </w:r>
    </w:p>
    <w:p>
      <w:r>
        <w:rPr>
          <w:rFonts w:ascii="Times New Roman" w:hAnsi="Times New Roman"/>
          <w:sz w:val="28"/>
        </w:rPr>
        <w:t>Алябьева Е.А. Психогимнастика в детском саду. Москва, 2003г.</w:t>
        <w:br w:type="textWrapping"/>
        <w:t>Вайнер М.Э. Игровые технологии коррекции поведения дошкольников. Москва, 2004 г.</w:t>
        <w:br w:type="textWrapping"/>
        <w:t>Панфилова М.А. Игротерапия общения (тесты и коррекционные игры). Москва,2000г.</w:t>
        <w:br w:type="textWrapping"/>
        <w:t>Чистякова М.И. Психогимнастика. Москва, 1995г.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Обычный"/>
    <w:basedOn w:val="P0"/>
    <w:next w:val="P1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