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6F" w:rsidRPr="00F1146F" w:rsidRDefault="00F1146F" w:rsidP="00F1146F">
      <w:pPr>
        <w:spacing w:before="101" w:after="304" w:line="240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lang w:eastAsia="ru-RU"/>
        </w:rPr>
      </w:pPr>
      <w:r w:rsidRPr="00F1146F">
        <w:rPr>
          <w:rFonts w:eastAsia="Times New Roman"/>
          <w:b/>
          <w:color w:val="333333"/>
          <w:kern w:val="36"/>
          <w:sz w:val="32"/>
          <w:szCs w:val="32"/>
          <w:lang w:eastAsia="ru-RU"/>
        </w:rPr>
        <w:t xml:space="preserve">Сценарий праздника 1 июня. Пиратский </w:t>
      </w:r>
      <w:proofErr w:type="spellStart"/>
      <w:r w:rsidRPr="00F1146F">
        <w:rPr>
          <w:rFonts w:eastAsia="Times New Roman"/>
          <w:b/>
          <w:color w:val="333333"/>
          <w:kern w:val="36"/>
          <w:sz w:val="32"/>
          <w:szCs w:val="32"/>
          <w:lang w:eastAsia="ru-RU"/>
        </w:rPr>
        <w:t>квест</w:t>
      </w:r>
      <w:proofErr w:type="spellEnd"/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: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-Способствовать развитию воображения дошкольников, используя современные нетрадиционные методы и приемы, в частности, посредствам внедрения в воспитательно-образовательный процесс игровой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квест-технологии</w:t>
      </w:r>
      <w:proofErr w:type="spellEnd"/>
      <w:r w:rsidRPr="00F1146F">
        <w:rPr>
          <w:rFonts w:eastAsia="Times New Roman"/>
          <w:color w:val="333333"/>
          <w:sz w:val="32"/>
          <w:szCs w:val="32"/>
          <w:lang w:eastAsia="ru-RU"/>
        </w:rPr>
        <w:t>, способствующий формированию у детей самостоятельного мышления, развитию фантазий и познавательной активности.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Задача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: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-развивать у детей умение ориентироваться на местности по карте-схеме, определять направление маршрута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- развивать социально – коммуникативные качества путем коллективного решения общих задач.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- Создать положительно – эмоциональное настроение.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Место проведения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: на площадках детского сада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Декорации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: естественные и постановочные;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Костюмы и реквизит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: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• повязки на глаз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• </w:t>
      </w:r>
      <w:proofErr w:type="spellStart"/>
      <w:r w:rsidRPr="00F1146F">
        <w:rPr>
          <w:rFonts w:eastAsia="Times New Roman"/>
          <w:color w:val="333333"/>
          <w:sz w:val="32"/>
          <w:szCs w:val="32"/>
          <w:lang w:eastAsia="ru-RU"/>
        </w:rPr>
        <w:t>банданы</w:t>
      </w:r>
      <w:proofErr w:type="spellEnd"/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</w:t>
      </w:r>
      <w:r w:rsidRPr="00F1146F">
        <w:rPr>
          <w:rFonts w:eastAsia="Times New Roman"/>
          <w:b/>
          <w:bCs/>
          <w:i/>
          <w:iCs/>
          <w:color w:val="333333"/>
          <w:sz w:val="32"/>
          <w:szCs w:val="32"/>
          <w:lang w:eastAsia="ru-RU"/>
        </w:rPr>
        <w:t>пиратские платки на голову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• фломастеры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• костюм </w:t>
      </w:r>
      <w:proofErr w:type="gramStart"/>
      <w:r w:rsidRPr="00F1146F">
        <w:rPr>
          <w:rFonts w:eastAsia="Times New Roman"/>
          <w:color w:val="333333"/>
          <w:sz w:val="32"/>
          <w:szCs w:val="32"/>
          <w:lang w:eastAsia="ru-RU"/>
        </w:rPr>
        <w:t>для</w:t>
      </w:r>
      <w:proofErr w:type="gramEnd"/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F1146F">
        <w:rPr>
          <w:rFonts w:eastAsia="Times New Roman"/>
          <w:color w:val="333333"/>
          <w:sz w:val="32"/>
          <w:szCs w:val="32"/>
          <w:lang w:eastAsia="ru-RU"/>
        </w:rPr>
        <w:t>Эдвард</w:t>
      </w:r>
      <w:proofErr w:type="gramEnd"/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F1146F">
        <w:rPr>
          <w:rFonts w:eastAsia="Times New Roman"/>
          <w:color w:val="333333"/>
          <w:sz w:val="32"/>
          <w:szCs w:val="32"/>
          <w:lang w:eastAsia="ru-RU"/>
        </w:rPr>
        <w:t>Тич</w:t>
      </w:r>
      <w:proofErr w:type="spellEnd"/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 и Грейс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• веревка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• мяч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• парашют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• швабра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(2 </w:t>
      </w:r>
      <w:proofErr w:type="spellStart"/>
      <w:proofErr w:type="gramStart"/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шт</w:t>
      </w:r>
      <w:proofErr w:type="spellEnd"/>
      <w:proofErr w:type="gramEnd"/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• карта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(рисуется на большом листе ватмана)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: с обозначением площадок детского сада как морских островов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• сокровища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(конфеты в блестящих обертках, шоколадные медали и т. п.)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• сундук с сокровищами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• театральный грим или обычные тени и косметические карандаши</w:t>
      </w:r>
    </w:p>
    <w:p w:rsidR="004E24B7" w:rsidRDefault="004E24B7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F1146F" w:rsidRPr="00F1146F" w:rsidRDefault="00F1146F" w:rsidP="004E24B7">
      <w:pPr>
        <w:spacing w:after="0" w:line="240" w:lineRule="auto"/>
        <w:jc w:val="center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Краткое описание игры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: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- Клянусь плавниками белой акулы, это моя карта и ничья больше! – гневно пробасил хриплый мужской голос;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-Нет, моя, это я её нашла! – возразил женский голос;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Ребята подошли ближе и увидели двух ругающихся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пиратов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, они вырывали друг у друга какой-то потрёпанный лист бумаги и, размахивая руками, громко спорили. Наконец заметив, что они не одни,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пираты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собрались ретироваться, но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пиратке</w:t>
      </w:r>
      <w:proofErr w:type="spellEnd"/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пришла в 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lastRenderedPageBreak/>
        <w:t>голову мысль.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Пираты представились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, это были Эдвард </w:t>
      </w:r>
      <w:proofErr w:type="spellStart"/>
      <w:r w:rsidRPr="00F1146F">
        <w:rPr>
          <w:rFonts w:eastAsia="Times New Roman"/>
          <w:color w:val="333333"/>
          <w:sz w:val="32"/>
          <w:szCs w:val="32"/>
          <w:lang w:eastAsia="ru-RU"/>
        </w:rPr>
        <w:t>Тич</w:t>
      </w:r>
      <w:proofErr w:type="spellEnd"/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 и Грейс.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Пираты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предложили ребятам вступить в их команду;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Далее для посвящения в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пираты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было необходимо образовать круг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пиратского братства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, и скрепить его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пиратским девизом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;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И наконец,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пиратские атрибуты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: </w:t>
      </w:r>
      <w:proofErr w:type="gramStart"/>
      <w:r w:rsidRPr="00F1146F">
        <w:rPr>
          <w:rFonts w:eastAsia="Times New Roman"/>
          <w:color w:val="333333"/>
          <w:sz w:val="32"/>
          <w:szCs w:val="32"/>
          <w:lang w:eastAsia="ru-RU"/>
        </w:rPr>
        <w:t>одеваем</w:t>
      </w:r>
      <w:proofErr w:type="gramEnd"/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пиратское обмундирование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, выбираем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пиратские имена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, и самое главное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пиратское клеймо…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Теперь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пираты</w:t>
      </w:r>
      <w:r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доверились своей команде, и показали карту. Эдвард рассказал, что где-то в этой местности зарыты сокровища Джона </w:t>
      </w:r>
      <w:proofErr w:type="spellStart"/>
      <w:r w:rsidRPr="00F1146F">
        <w:rPr>
          <w:rFonts w:eastAsia="Times New Roman"/>
          <w:color w:val="333333"/>
          <w:sz w:val="32"/>
          <w:szCs w:val="32"/>
          <w:lang w:eastAsia="ru-RU"/>
        </w:rPr>
        <w:t>Сильвера</w:t>
      </w:r>
      <w:proofErr w:type="spellEnd"/>
      <w:r w:rsidRPr="00F1146F">
        <w:rPr>
          <w:rFonts w:eastAsia="Times New Roman"/>
          <w:color w:val="333333"/>
          <w:sz w:val="32"/>
          <w:szCs w:val="32"/>
          <w:lang w:eastAsia="ru-RU"/>
        </w:rPr>
        <w:t>, что у них есть карта, но они не могут в ней разобраться;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Джон </w:t>
      </w:r>
      <w:proofErr w:type="spellStart"/>
      <w:r w:rsidRPr="00F1146F">
        <w:rPr>
          <w:rFonts w:eastAsia="Times New Roman"/>
          <w:color w:val="333333"/>
          <w:sz w:val="32"/>
          <w:szCs w:val="32"/>
          <w:lang w:eastAsia="ru-RU"/>
        </w:rPr>
        <w:t>Сильвер</w:t>
      </w:r>
      <w:proofErr w:type="spellEnd"/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 был очень умен и смекалист и спрятал свои сокровища очень хорошо, и чтобы их найти придется пройти ряд испытаний и добыть ключи, один из которых сможет открыть сундук с сокровищами.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показал ребятам свою карту, правда, только обратную её сторону, там был нарисован зна</w:t>
      </w:r>
      <w:proofErr w:type="gramStart"/>
      <w:r w:rsidRPr="00F1146F">
        <w:rPr>
          <w:rFonts w:eastAsia="Times New Roman"/>
          <w:color w:val="333333"/>
          <w:sz w:val="32"/>
          <w:szCs w:val="32"/>
          <w:lang w:eastAsia="ru-RU"/>
        </w:rPr>
        <w:t>к-</w:t>
      </w:r>
      <w:proofErr w:type="gramEnd"/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 первая подсказка. Необходимо было проследовать на площадку №1. Здесь будут озвучены загадки на морскую и 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пиратскую тематику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: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Он гроза морей,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Шхун и кораблей.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Не рыбак и не солдат,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А беспощаднейший…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</w:t>
      </w:r>
      <w:r w:rsidRPr="00F1146F">
        <w:rPr>
          <w:rFonts w:eastAsia="Times New Roman"/>
          <w:b/>
          <w:bCs/>
          <w:i/>
          <w:iCs/>
          <w:color w:val="333333"/>
          <w:sz w:val="32"/>
          <w:szCs w:val="32"/>
          <w:lang w:eastAsia="ru-RU"/>
        </w:rPr>
        <w:t>Пират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.)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Эту птицу теплых стран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Очень любит капитан.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Ему секрет не доверяй,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Все разболтает…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(Попугай.)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Он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, киногерой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И смеется над судьбой.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proofErr w:type="gramStart"/>
      <w:r w:rsidRPr="00F1146F">
        <w:rPr>
          <w:rFonts w:eastAsia="Times New Roman"/>
          <w:color w:val="333333"/>
          <w:sz w:val="32"/>
          <w:szCs w:val="32"/>
          <w:lang w:eastAsia="ru-RU"/>
        </w:rPr>
        <w:t>Нет его храбрей</w:t>
      </w:r>
      <w:proofErr w:type="gramEnd"/>
      <w:r w:rsidRPr="00F1146F">
        <w:rPr>
          <w:rFonts w:eastAsia="Times New Roman"/>
          <w:color w:val="333333"/>
          <w:sz w:val="32"/>
          <w:szCs w:val="32"/>
          <w:lang w:eastAsia="ru-RU"/>
        </w:rPr>
        <w:t>, хитрей —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То Джек по кличке…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(Воробей.)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Этот остров-черепаха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Стал приютом для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пирата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В Карибском море с юга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Ждет гостей…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Тортуга</w:t>
      </w:r>
      <w:proofErr w:type="spellEnd"/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.)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Мечтает каждый день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Найти сундук, в котором…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(Клад.)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Компот, вода, и сок, и квас —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Не перечислить все сейчас.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 уверен лишь в одном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: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Что всех напитков лучше…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(Ром.)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Фрегат с добычей окружен,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Уйти от нас не сможет он.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lastRenderedPageBreak/>
        <w:t>И вот идет корабль наш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Командой всей на…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(Абордаж.)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Не надо путь искать на глаз.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Укажет север нам…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(Компас.)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Бриги, шхуны и фрегаты —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Это собственность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пиратов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Отплывают от земли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Прямо в море…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(Корабли.)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Часть суши, к которой нужно доплыть,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Сокровища чтобы скорее зарыть.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Бывает, что найти непросто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В бескрайних просторах тот…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(Остров.)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От обилия загадок закружилась голова. Но не у 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пирато</w:t>
      </w:r>
      <w:proofErr w:type="gramStart"/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в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-</w:t>
      </w:r>
      <w:proofErr w:type="gramEnd"/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 они бодро отгадывали загадки чтобы получить ключ к сундуку с сокровищами.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И дальше пришлось отправиться тропой призраков… Через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«брод </w:t>
      </w:r>
      <w:proofErr w:type="spellStart"/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Руканога</w:t>
      </w:r>
      <w:proofErr w:type="spellEnd"/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и болотные кочки прямиком к старому Пью</w:t>
      </w:r>
      <w:proofErr w:type="gramStart"/>
      <w:r w:rsidRPr="00F1146F">
        <w:rPr>
          <w:rFonts w:eastAsia="Times New Roman"/>
          <w:color w:val="333333"/>
          <w:sz w:val="32"/>
          <w:szCs w:val="32"/>
          <w:lang w:eastAsia="ru-RU"/>
        </w:rPr>
        <w:t>.</w:t>
      </w:r>
      <w:proofErr w:type="gramEnd"/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лощадка №2)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Чтобы получить ключ у старого</w:t>
      </w:r>
      <w:proofErr w:type="gramStart"/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 П</w:t>
      </w:r>
      <w:proofErr w:type="gramEnd"/>
      <w:r w:rsidRPr="00F1146F">
        <w:rPr>
          <w:rFonts w:eastAsia="Times New Roman"/>
          <w:color w:val="333333"/>
          <w:sz w:val="32"/>
          <w:szCs w:val="32"/>
          <w:lang w:eastAsia="ru-RU"/>
        </w:rPr>
        <w:t>ью нужно было научиться управлять водоворотом.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(Суть игры закатить мяч в отверстие парашюта)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proofErr w:type="gramStart"/>
      <w:r w:rsidRPr="00F1146F">
        <w:rPr>
          <w:rFonts w:eastAsia="Times New Roman"/>
          <w:color w:val="333333"/>
          <w:sz w:val="32"/>
          <w:szCs w:val="32"/>
          <w:lang w:eastAsia="ru-RU"/>
        </w:rPr>
        <w:t>Ну</w:t>
      </w:r>
      <w:proofErr w:type="gramEnd"/>
      <w:r w:rsidRPr="00F1146F">
        <w:rPr>
          <w:rFonts w:eastAsia="Times New Roman"/>
          <w:color w:val="333333"/>
          <w:sz w:val="32"/>
          <w:szCs w:val="32"/>
          <w:lang w:eastAsia="ru-RU"/>
        </w:rPr>
        <w:t xml:space="preserve"> вот и заветный ключ!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Уф! Устали, благо поблизости проплывал корабль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«Черная каракатица</w:t>
      </w:r>
      <w:proofErr w:type="gramStart"/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»(</w:t>
      </w:r>
      <w:proofErr w:type="gramEnd"/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площадка №3)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Отдыхать некогда! На абордаж! Бег от главного входа до площадки №3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Поздравляем! Жирная добыча! Только теперь самое время навести порядок на корабле.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Драим палубу. Получаем заветный ключ.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Отправляемся дальше на поиски клада!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(площадка №4)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Нас ждет остров Мрачная голова. Наш корабль начинает терпеть кораблекрушение.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«Спасение с тонущего корабля»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color w:val="333333"/>
          <w:sz w:val="32"/>
          <w:szCs w:val="32"/>
          <w:lang w:eastAsia="ru-RU"/>
        </w:rPr>
        <w:t>С линии старта до линии финиша капитан переводит свою команду. Выигрывает команда, после того как капитан переведет всех своих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пиратов на берег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. Команда получает заветный ключ.</w:t>
      </w:r>
    </w:p>
    <w:p w:rsidR="00F1146F" w:rsidRPr="00F1146F" w:rsidRDefault="00F1146F" w:rsidP="00F1146F">
      <w:pPr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Пираты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: Ребята, вы сегодня с честью прошли большое испытание. Научились многому из того, что должны уметь настоящие искатели клада и настоящие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пираты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. И, хотя, наше приключение было игровым, мы уверены, что теперь вы сможете с честью выйти из любой ситуации. Вы заслужили награду -</w:t>
      </w:r>
      <w:r w:rsidR="00362F6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Pr="00F1146F">
        <w:rPr>
          <w:rFonts w:eastAsia="Times New Roman"/>
          <w:b/>
          <w:bCs/>
          <w:color w:val="333333"/>
          <w:sz w:val="32"/>
          <w:szCs w:val="32"/>
          <w:lang w:eastAsia="ru-RU"/>
        </w:rPr>
        <w:t>пиратский клад</w:t>
      </w:r>
      <w:r w:rsidRPr="00F1146F">
        <w:rPr>
          <w:rFonts w:eastAsia="Times New Roman"/>
          <w:color w:val="333333"/>
          <w:sz w:val="32"/>
          <w:szCs w:val="32"/>
          <w:lang w:eastAsia="ru-RU"/>
        </w:rPr>
        <w:t>».</w:t>
      </w:r>
    </w:p>
    <w:p w:rsidR="00217A1F" w:rsidRPr="00F1146F" w:rsidRDefault="00217A1F" w:rsidP="00F1146F">
      <w:pPr>
        <w:spacing w:after="0" w:line="240" w:lineRule="auto"/>
        <w:jc w:val="both"/>
        <w:rPr>
          <w:sz w:val="32"/>
          <w:szCs w:val="32"/>
        </w:rPr>
      </w:pPr>
    </w:p>
    <w:sectPr w:rsidR="00217A1F" w:rsidRPr="00F1146F" w:rsidSect="00362F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1146F"/>
    <w:rsid w:val="0006256F"/>
    <w:rsid w:val="00217A1F"/>
    <w:rsid w:val="00362F6F"/>
    <w:rsid w:val="004E24B7"/>
    <w:rsid w:val="007B63BB"/>
    <w:rsid w:val="00DC056A"/>
    <w:rsid w:val="00F1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1F"/>
  </w:style>
  <w:style w:type="paragraph" w:styleId="1">
    <w:name w:val="heading 1"/>
    <w:basedOn w:val="a"/>
    <w:link w:val="10"/>
    <w:uiPriority w:val="9"/>
    <w:qFormat/>
    <w:rsid w:val="00F1146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46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114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46F"/>
  </w:style>
  <w:style w:type="paragraph" w:styleId="a3">
    <w:name w:val="Normal (Web)"/>
    <w:basedOn w:val="a"/>
    <w:uiPriority w:val="99"/>
    <w:semiHidden/>
    <w:unhideWhenUsed/>
    <w:rsid w:val="00F114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46F"/>
    <w:rPr>
      <w:b/>
      <w:bCs/>
    </w:rPr>
  </w:style>
  <w:style w:type="character" w:customStyle="1" w:styleId="olink">
    <w:name w:val="olink"/>
    <w:basedOn w:val="a0"/>
    <w:rsid w:val="00F1146F"/>
  </w:style>
  <w:style w:type="character" w:styleId="a5">
    <w:name w:val="Hyperlink"/>
    <w:basedOn w:val="a0"/>
    <w:uiPriority w:val="99"/>
    <w:semiHidden/>
    <w:unhideWhenUsed/>
    <w:rsid w:val="00F114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054"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МБДОУ_10</dc:creator>
  <cp:lastModifiedBy>МБДОУ_10</cp:lastModifiedBy>
  <cp:revision>4</cp:revision>
  <cp:lastPrinted>2017-05-19T08:17:00Z</cp:lastPrinted>
  <dcterms:created xsi:type="dcterms:W3CDTF">2017-05-19T08:02:00Z</dcterms:created>
  <dcterms:modified xsi:type="dcterms:W3CDTF">2017-05-19T08:19:00Z</dcterms:modified>
</cp:coreProperties>
</file>