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19" w:rsidRDefault="00456E19" w:rsidP="00456E19">
      <w:pPr>
        <w:ind w:left="-1134"/>
        <w:jc w:val="right"/>
        <w:rPr>
          <w:sz w:val="28"/>
          <w:szCs w:val="28"/>
        </w:rPr>
      </w:pPr>
      <w:r>
        <w:rPr>
          <w:sz w:val="28"/>
          <w:szCs w:val="28"/>
        </w:rPr>
        <w:t>Никулина Ирина Михайловна</w:t>
      </w:r>
    </w:p>
    <w:p w:rsidR="00456E19" w:rsidRPr="00456E19" w:rsidRDefault="00456E19" w:rsidP="00456E19">
      <w:pPr>
        <w:ind w:left="-1134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МБДОУ «Детский сад №124» город Курган</w:t>
      </w:r>
    </w:p>
    <w:p w:rsidR="00456E19" w:rsidRPr="00456E19" w:rsidRDefault="00456E19" w:rsidP="009D3BBA">
      <w:pPr>
        <w:ind w:left="-1134"/>
        <w:rPr>
          <w:sz w:val="28"/>
          <w:szCs w:val="28"/>
        </w:rPr>
      </w:pPr>
    </w:p>
    <w:p w:rsidR="00456E19" w:rsidRDefault="00456E19" w:rsidP="00456E19">
      <w:pPr>
        <w:ind w:left="-1134"/>
        <w:jc w:val="center"/>
        <w:rPr>
          <w:b/>
          <w:sz w:val="28"/>
          <w:szCs w:val="28"/>
        </w:rPr>
      </w:pPr>
      <w:r w:rsidRPr="00456E19">
        <w:rPr>
          <w:b/>
          <w:sz w:val="28"/>
          <w:szCs w:val="28"/>
        </w:rPr>
        <w:t xml:space="preserve">«Интеллектуальное развитие старших дошкольников </w:t>
      </w:r>
    </w:p>
    <w:p w:rsidR="00456E19" w:rsidRDefault="00456E19" w:rsidP="00456E19">
      <w:pPr>
        <w:ind w:left="-1134"/>
        <w:jc w:val="center"/>
        <w:rPr>
          <w:b/>
          <w:sz w:val="28"/>
          <w:szCs w:val="28"/>
        </w:rPr>
      </w:pPr>
      <w:r w:rsidRPr="00456E19">
        <w:rPr>
          <w:b/>
          <w:sz w:val="28"/>
          <w:szCs w:val="28"/>
        </w:rPr>
        <w:t>в процессе формирования математических представлений»</w:t>
      </w:r>
    </w:p>
    <w:p w:rsidR="00456E19" w:rsidRPr="00456E19" w:rsidRDefault="00456E19" w:rsidP="00456E19">
      <w:pPr>
        <w:ind w:left="-1134"/>
        <w:jc w:val="center"/>
        <w:rPr>
          <w:b/>
          <w:sz w:val="28"/>
          <w:szCs w:val="28"/>
        </w:rPr>
      </w:pPr>
      <w:bookmarkStart w:id="0" w:name="_GoBack"/>
      <w:bookmarkEnd w:id="0"/>
    </w:p>
    <w:p w:rsidR="009D3BBA" w:rsidRPr="00066EB5" w:rsidRDefault="00456E19" w:rsidP="00456E19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D3BBA" w:rsidRPr="00066EB5">
        <w:rPr>
          <w:sz w:val="28"/>
          <w:szCs w:val="28"/>
        </w:rPr>
        <w:t>Развитие дошкольной образовательной сферы на современном этапе во многом определяется социально-экономической ситуацией, тенденциями развития современной педагогики и характеризуется изменением целей и задач дошкольного образования, обновлением его содержания и внедрением личностно-ориентированных технологий его реализации. Такая система преобразований, определив новые концептуальные подходы к данной области, обеспечила возникновение дошкольных учреждений различного типа, имеющих разную образовательную направленность и ориентированных на удовлетворение потребностей социума в образовании и развитии подрастающего поколения. В связи с этим требуются исследования возможностей детей разного возраста к владению общими и специальными знаниями и умениями.</w:t>
      </w:r>
    </w:p>
    <w:p w:rsidR="009D3BBA" w:rsidRPr="00066EB5" w:rsidRDefault="009D3BBA" w:rsidP="009D3BBA">
      <w:pPr>
        <w:ind w:left="-1134" w:firstLine="709"/>
        <w:jc w:val="both"/>
        <w:rPr>
          <w:sz w:val="28"/>
          <w:szCs w:val="28"/>
        </w:rPr>
      </w:pPr>
      <w:r w:rsidRPr="00066EB5">
        <w:rPr>
          <w:sz w:val="28"/>
          <w:szCs w:val="28"/>
        </w:rPr>
        <w:t>Проблема интеллектуального развития ребёнка давно и плодотворно разрабатывается в психологии и педагогике.</w:t>
      </w:r>
    </w:p>
    <w:p w:rsidR="009D3BBA" w:rsidRPr="00066EB5" w:rsidRDefault="009D3BBA" w:rsidP="009D3BBA">
      <w:pPr>
        <w:ind w:left="-1134" w:firstLine="709"/>
        <w:jc w:val="both"/>
        <w:rPr>
          <w:sz w:val="28"/>
          <w:szCs w:val="28"/>
        </w:rPr>
      </w:pPr>
      <w:proofErr w:type="gramStart"/>
      <w:r w:rsidRPr="00066EB5">
        <w:rPr>
          <w:sz w:val="28"/>
          <w:szCs w:val="28"/>
        </w:rPr>
        <w:t>Теоретические основы решения проблемы формирования интеллектуальных умений широко представлены в целом ряде психолого-педагогических исследований (JI.C.</w:t>
      </w:r>
      <w:proofErr w:type="gramEnd"/>
      <w:r w:rsidRPr="00066EB5">
        <w:rPr>
          <w:sz w:val="28"/>
          <w:szCs w:val="28"/>
        </w:rPr>
        <w:t xml:space="preserve"> Выготский, П.Я. Гальперин, </w:t>
      </w:r>
      <w:proofErr w:type="spellStart"/>
      <w:r w:rsidRPr="00066EB5">
        <w:rPr>
          <w:sz w:val="28"/>
          <w:szCs w:val="28"/>
        </w:rPr>
        <w:t>Е.Н.Кабанова-Меллер</w:t>
      </w:r>
      <w:proofErr w:type="spellEnd"/>
      <w:r w:rsidRPr="00066EB5">
        <w:rPr>
          <w:sz w:val="28"/>
          <w:szCs w:val="28"/>
        </w:rPr>
        <w:t xml:space="preserve">, Н.А. </w:t>
      </w:r>
      <w:proofErr w:type="spellStart"/>
      <w:r w:rsidRPr="00066EB5">
        <w:rPr>
          <w:sz w:val="28"/>
          <w:szCs w:val="28"/>
        </w:rPr>
        <w:t>Менчинская</w:t>
      </w:r>
      <w:proofErr w:type="spellEnd"/>
      <w:r w:rsidRPr="00066EB5">
        <w:rPr>
          <w:sz w:val="28"/>
          <w:szCs w:val="28"/>
        </w:rPr>
        <w:t xml:space="preserve">, В.Ф. Паламарчук, C.JI. </w:t>
      </w:r>
      <w:proofErr w:type="gramStart"/>
      <w:r w:rsidRPr="00066EB5">
        <w:rPr>
          <w:sz w:val="28"/>
          <w:szCs w:val="28"/>
        </w:rPr>
        <w:t xml:space="preserve">Рубинштейн, </w:t>
      </w:r>
      <w:proofErr w:type="spellStart"/>
      <w:r w:rsidRPr="00066EB5">
        <w:rPr>
          <w:sz w:val="28"/>
          <w:szCs w:val="28"/>
        </w:rPr>
        <w:t>Т.И.Шамова</w:t>
      </w:r>
      <w:proofErr w:type="spellEnd"/>
      <w:r w:rsidRPr="00066EB5">
        <w:rPr>
          <w:sz w:val="28"/>
          <w:szCs w:val="28"/>
        </w:rPr>
        <w:t xml:space="preserve">, И.С. </w:t>
      </w:r>
      <w:proofErr w:type="spellStart"/>
      <w:r w:rsidRPr="00066EB5">
        <w:rPr>
          <w:sz w:val="28"/>
          <w:szCs w:val="28"/>
        </w:rPr>
        <w:t>Якиманская</w:t>
      </w:r>
      <w:proofErr w:type="spellEnd"/>
      <w:r w:rsidRPr="00066EB5">
        <w:rPr>
          <w:sz w:val="28"/>
          <w:szCs w:val="28"/>
        </w:rPr>
        <w:t xml:space="preserve"> и др.)</w:t>
      </w:r>
      <w:proofErr w:type="gramEnd"/>
    </w:p>
    <w:p w:rsidR="009D3BBA" w:rsidRPr="00066EB5" w:rsidRDefault="009D3BBA" w:rsidP="009D3BBA">
      <w:pPr>
        <w:ind w:left="-1134" w:firstLine="709"/>
        <w:jc w:val="both"/>
        <w:rPr>
          <w:sz w:val="28"/>
          <w:szCs w:val="28"/>
        </w:rPr>
      </w:pPr>
      <w:r w:rsidRPr="00066EB5">
        <w:rPr>
          <w:sz w:val="28"/>
          <w:szCs w:val="28"/>
        </w:rPr>
        <w:t>При этом особый акцент обращен к выяснению психологических закономерностей интеллектуального развития личности к способам его стимулирования с учётом возрастных особенностей детей и возможностей содержания учебного материала.</w:t>
      </w:r>
    </w:p>
    <w:p w:rsidR="009D3BBA" w:rsidRPr="00066EB5" w:rsidRDefault="009D3BBA" w:rsidP="009D3BBA">
      <w:pPr>
        <w:ind w:left="-1134" w:firstLine="709"/>
        <w:jc w:val="both"/>
        <w:rPr>
          <w:sz w:val="28"/>
          <w:szCs w:val="28"/>
        </w:rPr>
      </w:pPr>
      <w:r w:rsidRPr="00066EB5">
        <w:rPr>
          <w:sz w:val="28"/>
          <w:szCs w:val="28"/>
        </w:rPr>
        <w:t>Интеллектуальное развитие  дошкольников - это систематическое и целенаправленное педагогическое воздействие на подрастающего человека с целью развития ума. Оно протекает как планомерный процесс овладения подрастающим поколением общественно-историческим опытом, накопленным человечеством и представленным в знаниях, навыках и умениях, в нормах, правилах, оценках и т. д.</w:t>
      </w:r>
    </w:p>
    <w:p w:rsidR="009D3BBA" w:rsidRPr="00066EB5" w:rsidRDefault="009D3BBA" w:rsidP="009D3BBA">
      <w:pPr>
        <w:ind w:left="-1134" w:firstLine="709"/>
        <w:jc w:val="both"/>
        <w:rPr>
          <w:sz w:val="28"/>
          <w:szCs w:val="28"/>
        </w:rPr>
      </w:pPr>
      <w:r w:rsidRPr="00066EB5">
        <w:rPr>
          <w:sz w:val="28"/>
          <w:szCs w:val="28"/>
        </w:rPr>
        <w:t>Это воздействие осуществляется взрослыми и включает систему разнообразных средств, методов, создание условий, обеспечивающих интеллектуальное развитие детей.</w:t>
      </w:r>
    </w:p>
    <w:p w:rsidR="009D3BBA" w:rsidRPr="00066EB5" w:rsidRDefault="009D3BBA" w:rsidP="009D3BBA">
      <w:pPr>
        <w:ind w:left="-1134" w:firstLine="709"/>
        <w:jc w:val="both"/>
        <w:rPr>
          <w:sz w:val="28"/>
          <w:szCs w:val="28"/>
        </w:rPr>
      </w:pPr>
      <w:r w:rsidRPr="00066EB5">
        <w:rPr>
          <w:sz w:val="28"/>
          <w:szCs w:val="28"/>
        </w:rPr>
        <w:t>Под сущностью интеллектуального развития понимают - уровень развития умственных способностей, имея в виду запас знаний и развитие познавательных процессов, т.е. должен быть определенный     кругозор, запас конкретных знаний, в понимании основных закономерностей.</w:t>
      </w:r>
    </w:p>
    <w:p w:rsidR="009D3BBA" w:rsidRPr="00066EB5" w:rsidRDefault="009D3BBA" w:rsidP="009D3BBA">
      <w:pPr>
        <w:ind w:left="-1134" w:firstLine="709"/>
        <w:jc w:val="both"/>
        <w:rPr>
          <w:sz w:val="28"/>
          <w:szCs w:val="28"/>
        </w:rPr>
      </w:pPr>
      <w:r w:rsidRPr="00066EB5">
        <w:rPr>
          <w:sz w:val="28"/>
          <w:szCs w:val="28"/>
        </w:rPr>
        <w:t>Интеллектуальное развитие ребенка предполагает наличие у ребенка кругозора, запаса конкретных знаний. Ребенок должен владеть планомерным и расчлененным восприятием, элементами теоретического отношения к изучаемому материалу, обобщенными формами мышления и основными логическими операциями, смысловым запоминанием. Однако, в основном, мышление ребенка остается образным, опирающимся на реальные действия с предметами, их заместителями. Интеллектуальное развитие также предполагает формирование у ребенка начальных умений в области учебной деятельности, в частности, умение выделить учебную задачу и превратить ее в самостоятельную цель деятельности.</w:t>
      </w:r>
    </w:p>
    <w:p w:rsidR="009D3BBA" w:rsidRPr="00066EB5" w:rsidRDefault="009D3BBA" w:rsidP="009D3BBA">
      <w:pPr>
        <w:ind w:left="-1134" w:firstLine="709"/>
        <w:jc w:val="both"/>
        <w:rPr>
          <w:sz w:val="28"/>
          <w:szCs w:val="28"/>
        </w:rPr>
      </w:pPr>
      <w:r w:rsidRPr="00066EB5">
        <w:rPr>
          <w:sz w:val="28"/>
          <w:szCs w:val="28"/>
        </w:rPr>
        <w:lastRenderedPageBreak/>
        <w:t>Формирование математических представлений является мощным средством интеллектуального развития ребёнка-дошкольника, его познавательных и творческих способностей.</w:t>
      </w:r>
    </w:p>
    <w:p w:rsidR="009D3BBA" w:rsidRPr="00066EB5" w:rsidRDefault="009D3BBA" w:rsidP="009D3BBA">
      <w:pPr>
        <w:ind w:left="-1134" w:firstLine="709"/>
        <w:jc w:val="both"/>
        <w:rPr>
          <w:sz w:val="28"/>
          <w:szCs w:val="28"/>
        </w:rPr>
      </w:pPr>
      <w:r w:rsidRPr="00066EB5">
        <w:rPr>
          <w:sz w:val="28"/>
          <w:szCs w:val="28"/>
        </w:rPr>
        <w:t>Развитие элементарных математических представлений у дошкольников – особая область познания, в которой при условии последовательного обучения можно целенаправленно формировать зрительную память, мыслительный процесс, абстрактное логическое мышление, повышать интеллектуальный уровень.</w:t>
      </w:r>
    </w:p>
    <w:p w:rsidR="009D3BBA" w:rsidRPr="00066EB5" w:rsidRDefault="009D3BBA" w:rsidP="009D3BBA">
      <w:pPr>
        <w:ind w:left="-1134" w:firstLine="709"/>
        <w:jc w:val="both"/>
        <w:rPr>
          <w:sz w:val="28"/>
          <w:szCs w:val="28"/>
        </w:rPr>
      </w:pPr>
      <w:r w:rsidRPr="00066EB5">
        <w:rPr>
          <w:sz w:val="28"/>
          <w:szCs w:val="28"/>
        </w:rPr>
        <w:t>Формирование математических представлений у дошкольника обусловлено взаимодействием природных предпосылок (задатков, способностей), условий окружающей среды (воспитания и обучения) и собственной активности ребенка в процессе познания. Но, тем не менее, важная роль в процессе формирования математических представлений принадлежит обучению и воспитанию, что делает этот процесс управляемым.</w:t>
      </w:r>
    </w:p>
    <w:p w:rsidR="009D3BBA" w:rsidRPr="00066EB5" w:rsidRDefault="009D3BBA" w:rsidP="009D3BBA">
      <w:pPr>
        <w:ind w:left="-1134" w:firstLine="709"/>
        <w:jc w:val="both"/>
        <w:rPr>
          <w:sz w:val="28"/>
          <w:szCs w:val="28"/>
        </w:rPr>
      </w:pPr>
      <w:r w:rsidRPr="00066EB5">
        <w:rPr>
          <w:sz w:val="28"/>
          <w:szCs w:val="28"/>
        </w:rPr>
        <w:t>Важным элементом системы формирования  математических представлений у дошкольников является содержание обучения. Содержание обучения дошкольников в области математики - это система знаний, умений и навыков, овладение которыми закладывает основы для дальнейшего интеллектуального развития детей.</w:t>
      </w:r>
    </w:p>
    <w:p w:rsidR="009D3BBA" w:rsidRPr="00066EB5" w:rsidRDefault="009D3BBA" w:rsidP="009D3BBA">
      <w:pPr>
        <w:ind w:left="-1134" w:firstLine="709"/>
        <w:jc w:val="both"/>
        <w:rPr>
          <w:sz w:val="28"/>
          <w:szCs w:val="28"/>
        </w:rPr>
      </w:pPr>
      <w:r w:rsidRPr="00066EB5">
        <w:rPr>
          <w:sz w:val="28"/>
          <w:szCs w:val="28"/>
        </w:rPr>
        <w:t>Математика занимает особое место в интеллектуальном развитии детей, должный уровень которого определяется качественными особенностями усвоения детьми таких исходных математических представлений и понятий, как счет, число, измерение, величина, геометрические фигуры, пространственные отношения. Отсюда очевидно, что содержание обучения должно быть направлено на формирование у детей этих основных математических представлений и понятий и вооружение их приемами математического мышления - сравнением, анализом, рассуждением, обобщением, умозаключением.</w:t>
      </w:r>
    </w:p>
    <w:p w:rsidR="009D3BBA" w:rsidRPr="00066EB5" w:rsidRDefault="009D3BBA" w:rsidP="009D3BBA">
      <w:pPr>
        <w:ind w:left="-1134" w:firstLine="709"/>
        <w:jc w:val="both"/>
        <w:rPr>
          <w:sz w:val="28"/>
          <w:szCs w:val="28"/>
        </w:rPr>
      </w:pPr>
      <w:r w:rsidRPr="00066EB5">
        <w:rPr>
          <w:sz w:val="28"/>
          <w:szCs w:val="28"/>
        </w:rPr>
        <w:t xml:space="preserve">В моей педагогической практике работы накоплен опыт использования игр и игровых упражнений при обучении детей математике. Проведены исследования игр с математическим содержанием: сюжетно-дидактические игры математического содержания (А. А. Смоленцева); обучающие игры с элементами  моделирования (А. А. Столяр); игры, направленные на интеллектуальное развитие детей (А. А. </w:t>
      </w:r>
      <w:proofErr w:type="spellStart"/>
      <w:r w:rsidRPr="00066EB5">
        <w:rPr>
          <w:sz w:val="28"/>
          <w:szCs w:val="28"/>
        </w:rPr>
        <w:t>Зак</w:t>
      </w:r>
      <w:proofErr w:type="spellEnd"/>
      <w:r w:rsidRPr="00066EB5">
        <w:rPr>
          <w:sz w:val="28"/>
          <w:szCs w:val="28"/>
        </w:rPr>
        <w:t xml:space="preserve">, 3.А. Михайлова); строительно-конструктивные игры. </w:t>
      </w:r>
      <w:proofErr w:type="gramStart"/>
      <w:r w:rsidRPr="00066EB5">
        <w:rPr>
          <w:sz w:val="28"/>
          <w:szCs w:val="28"/>
        </w:rPr>
        <w:t>Кроме этого, активно используются сюжетно-дидактические игры математического содержания, отражающие бытовые явления («Магазин», «Детский сад», «Путешествие», «Поликлиника» и др.), общественные события и традиции («Встреча гостей», «Праздник пришел» и др.).</w:t>
      </w:r>
      <w:proofErr w:type="gramEnd"/>
    </w:p>
    <w:p w:rsidR="009D3BBA" w:rsidRPr="00066EB5" w:rsidRDefault="009D3BBA" w:rsidP="009D3BBA">
      <w:pPr>
        <w:ind w:left="-1134" w:firstLine="709"/>
        <w:jc w:val="both"/>
        <w:rPr>
          <w:sz w:val="28"/>
          <w:szCs w:val="28"/>
        </w:rPr>
      </w:pPr>
      <w:r w:rsidRPr="00066EB5">
        <w:rPr>
          <w:sz w:val="28"/>
          <w:szCs w:val="28"/>
        </w:rPr>
        <w:t>В процессе знакомства с новым содержанием и новыми действиями (сравнение предметов по величине, уравнивание количества, измерение) нужно использовать развернутые объяснения с показом действий и последовательности их выполнения. При этом объяснения должны быть предельно четкими, ясными, конкретными. Они даются в темпе, доступном восприятию ребенка.</w:t>
      </w:r>
    </w:p>
    <w:p w:rsidR="009D3BBA" w:rsidRPr="00066EB5" w:rsidRDefault="009D3BBA" w:rsidP="009D3BBA">
      <w:pPr>
        <w:ind w:left="-1134" w:firstLine="709"/>
        <w:jc w:val="both"/>
        <w:rPr>
          <w:sz w:val="28"/>
          <w:szCs w:val="28"/>
        </w:rPr>
      </w:pPr>
      <w:r w:rsidRPr="00066EB5">
        <w:rPr>
          <w:sz w:val="28"/>
          <w:szCs w:val="28"/>
        </w:rPr>
        <w:t>Успех обучения во многом зависит от организации учебного процесса. Хотелось бы обратить внимание на ряд положений. Обучение должно осуществляться как в непосредственно образовательной деятельности, так и в процессе совместной и самостоятельной деятельности детей.</w:t>
      </w:r>
    </w:p>
    <w:p w:rsidR="009D3BBA" w:rsidRPr="00066EB5" w:rsidRDefault="009D3BBA" w:rsidP="009D3BBA">
      <w:pPr>
        <w:ind w:left="-1134" w:firstLine="709"/>
        <w:jc w:val="both"/>
        <w:rPr>
          <w:sz w:val="28"/>
          <w:szCs w:val="28"/>
        </w:rPr>
      </w:pPr>
      <w:r w:rsidRPr="00066EB5">
        <w:rPr>
          <w:sz w:val="28"/>
          <w:szCs w:val="28"/>
        </w:rPr>
        <w:t xml:space="preserve">В процессе непосредственно образовательной деятельности по математическому образованию обязательно должна происходить смена деятельности: восприятие информации педагога, активная деятельность самих детей (работа с раздаточным материалом) и игровая деятельность (игра является обязательным компонентом </w:t>
      </w:r>
      <w:r w:rsidRPr="00066EB5">
        <w:rPr>
          <w:sz w:val="28"/>
          <w:szCs w:val="28"/>
        </w:rPr>
        <w:lastRenderedPageBreak/>
        <w:t>занятия; иногда вся непосредственно образовательная деятельность строится в форме игры).</w:t>
      </w:r>
    </w:p>
    <w:p w:rsidR="009D3BBA" w:rsidRPr="00066EB5" w:rsidRDefault="009D3BBA" w:rsidP="009D3BBA">
      <w:pPr>
        <w:ind w:left="-1134" w:firstLine="709"/>
        <w:jc w:val="both"/>
        <w:rPr>
          <w:sz w:val="28"/>
          <w:szCs w:val="28"/>
        </w:rPr>
      </w:pPr>
      <w:r w:rsidRPr="00066EB5">
        <w:rPr>
          <w:sz w:val="28"/>
          <w:szCs w:val="28"/>
        </w:rPr>
        <w:t>Специфика дошкольного образования состоит, прежде всего, том, что его содержание должно обеспечить формирование наиболее значимых психологических свойств и способностей ребенка, которые во многом определяют весь путь дальнейшего развития (А. В. Запорожец).</w:t>
      </w:r>
    </w:p>
    <w:p w:rsidR="009D3BBA" w:rsidRPr="00066EB5" w:rsidRDefault="009D3BBA" w:rsidP="009D3BBA">
      <w:pPr>
        <w:ind w:left="-1134" w:firstLine="709"/>
        <w:jc w:val="both"/>
        <w:rPr>
          <w:sz w:val="28"/>
          <w:szCs w:val="28"/>
        </w:rPr>
      </w:pPr>
      <w:r w:rsidRPr="00066EB5">
        <w:rPr>
          <w:sz w:val="28"/>
          <w:szCs w:val="28"/>
        </w:rPr>
        <w:t xml:space="preserve">Изучение психолого-педагогической литературы убеждают в необходимости дальнейшего </w:t>
      </w:r>
      <w:proofErr w:type="gramStart"/>
      <w:r w:rsidRPr="00066EB5">
        <w:rPr>
          <w:sz w:val="28"/>
          <w:szCs w:val="28"/>
        </w:rPr>
        <w:t>исследования вопроса организации процесса обучения</w:t>
      </w:r>
      <w:proofErr w:type="gramEnd"/>
      <w:r w:rsidRPr="00066EB5">
        <w:rPr>
          <w:sz w:val="28"/>
          <w:szCs w:val="28"/>
        </w:rPr>
        <w:t xml:space="preserve"> математике детей дошкольного возраста, разработки и внедрения инновационных технологий и активного использования разнообразных приемов активизации умственной активности детей: включение сюрпризных моментов и игровых упражнений; организация работы с дидактическим наглядным материалом; активное участие воспитателя в совместной деятельности с детьми; новизна умственной задачи и наглядного материала; выполнение нетрадиционных заданий, решение проблемных ситуаций.</w:t>
      </w:r>
    </w:p>
    <w:p w:rsidR="009D3BBA" w:rsidRPr="00066EB5" w:rsidRDefault="009D3BBA" w:rsidP="009D3BBA">
      <w:pPr>
        <w:ind w:left="-1134" w:firstLine="709"/>
        <w:jc w:val="both"/>
        <w:rPr>
          <w:sz w:val="28"/>
          <w:szCs w:val="28"/>
        </w:rPr>
      </w:pPr>
      <w:r w:rsidRPr="00066EB5">
        <w:rPr>
          <w:sz w:val="28"/>
          <w:szCs w:val="28"/>
        </w:rPr>
        <w:t>Наглядные, словесные и практические методы и приемы обучения на непосредственно образовательной деятельности по математике в старшем дошкольном возрасте в основном используются в комплексе. Дети способны понять познавательную задачу, поставленную педагогом, и действовать в соответствии с его указанием. Постановка задачи позволяет возбудить их познавательную активность. Создаются такие ситуации, когда имеющихся знаний оказывается недостаточно для того, чтобы найти ответ на поставленный вопрос; и возникает потребность узнать что-то новое, научиться новому.</w:t>
      </w:r>
    </w:p>
    <w:p w:rsidR="009D3BBA" w:rsidRPr="00066EB5" w:rsidRDefault="009D3BBA" w:rsidP="009D3BBA">
      <w:pPr>
        <w:ind w:left="-1134" w:firstLine="709"/>
        <w:jc w:val="both"/>
        <w:rPr>
          <w:sz w:val="28"/>
          <w:szCs w:val="28"/>
        </w:rPr>
      </w:pPr>
      <w:r w:rsidRPr="00066EB5">
        <w:rPr>
          <w:sz w:val="28"/>
          <w:szCs w:val="28"/>
        </w:rPr>
        <w:t>В работе с детьми старшего дошкольного возраста повышается роль словесных приемов обучения. Указания и пояснения педагога направляют и планируют деятельность детей. Давая инструкцию, он учитывает, что дети знают и умеют делать, и показывает только новые приемы работы. Вопросы педагога в ходе объяснения стимулируют проявление детьми самостоятельности и сообразительности, побуждая их искать разные способы решения одной и той же задачи. Одним из современных методов обучения математике являются элементарные опыты.</w:t>
      </w:r>
    </w:p>
    <w:p w:rsidR="009D3BBA" w:rsidRPr="00066EB5" w:rsidRDefault="009D3BBA" w:rsidP="009D3BBA">
      <w:pPr>
        <w:ind w:left="-1134" w:firstLine="709"/>
        <w:jc w:val="both"/>
        <w:rPr>
          <w:sz w:val="28"/>
          <w:szCs w:val="28"/>
        </w:rPr>
      </w:pPr>
      <w:r w:rsidRPr="00066EB5">
        <w:rPr>
          <w:sz w:val="28"/>
          <w:szCs w:val="28"/>
        </w:rPr>
        <w:t>Для формирования полноценных математических представлений и  для развития познавательного интереса у дошкольников очень важно наряду с другими методами использовать занимательные проблемные ситуации.</w:t>
      </w:r>
    </w:p>
    <w:p w:rsidR="009D3BBA" w:rsidRPr="00066EB5" w:rsidRDefault="009D3BBA" w:rsidP="009D3BBA">
      <w:pPr>
        <w:ind w:left="-1134" w:firstLine="709"/>
        <w:jc w:val="both"/>
        <w:rPr>
          <w:sz w:val="28"/>
          <w:szCs w:val="28"/>
        </w:rPr>
      </w:pPr>
      <w:r w:rsidRPr="00066EB5">
        <w:rPr>
          <w:sz w:val="28"/>
          <w:szCs w:val="28"/>
        </w:rPr>
        <w:t xml:space="preserve">Таким образом, для успешного овладения детьми старшего дошкольного возраста математическими знаниями необходимо использовать все многообразие методов и приемов обучения математике как </w:t>
      </w:r>
      <w:proofErr w:type="gramStart"/>
      <w:r w:rsidRPr="00066EB5">
        <w:rPr>
          <w:sz w:val="28"/>
          <w:szCs w:val="28"/>
        </w:rPr>
        <w:t>традиционных</w:t>
      </w:r>
      <w:proofErr w:type="gramEnd"/>
      <w:r w:rsidRPr="00066EB5">
        <w:rPr>
          <w:sz w:val="28"/>
          <w:szCs w:val="28"/>
        </w:rPr>
        <w:t xml:space="preserve"> так и инновационных.</w:t>
      </w:r>
    </w:p>
    <w:p w:rsidR="009D3BBA" w:rsidRPr="00066EB5" w:rsidRDefault="009D3BBA" w:rsidP="009D3BBA">
      <w:pPr>
        <w:ind w:left="-1134" w:firstLine="709"/>
        <w:rPr>
          <w:sz w:val="28"/>
          <w:szCs w:val="28"/>
        </w:rPr>
      </w:pPr>
    </w:p>
    <w:p w:rsidR="009D3BBA" w:rsidRPr="00066EB5" w:rsidRDefault="009D3BBA" w:rsidP="009D3BBA">
      <w:pPr>
        <w:ind w:left="-1134"/>
        <w:jc w:val="right"/>
        <w:rPr>
          <w:sz w:val="28"/>
          <w:szCs w:val="28"/>
        </w:rPr>
      </w:pPr>
      <w:r w:rsidRPr="00066EB5">
        <w:rPr>
          <w:sz w:val="28"/>
          <w:szCs w:val="28"/>
        </w:rPr>
        <w:t xml:space="preserve">Кто с детских лет занимается математикой, </w:t>
      </w:r>
    </w:p>
    <w:p w:rsidR="009D3BBA" w:rsidRPr="00066EB5" w:rsidRDefault="009D3BBA" w:rsidP="009D3BBA">
      <w:pPr>
        <w:ind w:left="-1134"/>
        <w:jc w:val="right"/>
        <w:rPr>
          <w:sz w:val="28"/>
          <w:szCs w:val="28"/>
        </w:rPr>
      </w:pPr>
      <w:r w:rsidRPr="00066EB5">
        <w:rPr>
          <w:sz w:val="28"/>
          <w:szCs w:val="28"/>
        </w:rPr>
        <w:t xml:space="preserve">тот развивает внимание, тренирует свой мозг, </w:t>
      </w:r>
    </w:p>
    <w:p w:rsidR="009D3BBA" w:rsidRPr="00066EB5" w:rsidRDefault="009D3BBA" w:rsidP="009D3BBA">
      <w:pPr>
        <w:ind w:left="-1134"/>
        <w:jc w:val="right"/>
        <w:rPr>
          <w:sz w:val="28"/>
          <w:szCs w:val="28"/>
        </w:rPr>
      </w:pPr>
      <w:r w:rsidRPr="00066EB5">
        <w:rPr>
          <w:sz w:val="28"/>
          <w:szCs w:val="28"/>
        </w:rPr>
        <w:t>свою волю, воспитывает настойчивость</w:t>
      </w:r>
    </w:p>
    <w:p w:rsidR="009D3BBA" w:rsidRPr="00066EB5" w:rsidRDefault="009D3BBA" w:rsidP="009D3BBA">
      <w:pPr>
        <w:ind w:left="-1134"/>
        <w:jc w:val="right"/>
        <w:rPr>
          <w:sz w:val="28"/>
          <w:szCs w:val="28"/>
        </w:rPr>
      </w:pPr>
      <w:r w:rsidRPr="00066EB5">
        <w:rPr>
          <w:sz w:val="28"/>
          <w:szCs w:val="28"/>
        </w:rPr>
        <w:t xml:space="preserve"> и упорство в достижении цели. </w:t>
      </w:r>
    </w:p>
    <w:p w:rsidR="009D3BBA" w:rsidRPr="00066EB5" w:rsidRDefault="009D3BBA" w:rsidP="009D3BBA">
      <w:pPr>
        <w:ind w:left="-1134"/>
        <w:jc w:val="right"/>
        <w:rPr>
          <w:sz w:val="28"/>
          <w:szCs w:val="28"/>
        </w:rPr>
      </w:pPr>
      <w:r w:rsidRPr="00066EB5">
        <w:rPr>
          <w:sz w:val="28"/>
          <w:szCs w:val="28"/>
        </w:rPr>
        <w:t xml:space="preserve">(А. </w:t>
      </w:r>
      <w:proofErr w:type="spellStart"/>
      <w:r w:rsidRPr="00066EB5">
        <w:rPr>
          <w:sz w:val="28"/>
          <w:szCs w:val="28"/>
        </w:rPr>
        <w:t>Маркушевич</w:t>
      </w:r>
      <w:proofErr w:type="spellEnd"/>
      <w:r w:rsidRPr="00066EB5">
        <w:rPr>
          <w:sz w:val="28"/>
          <w:szCs w:val="28"/>
        </w:rPr>
        <w:t>)</w:t>
      </w:r>
    </w:p>
    <w:p w:rsidR="009D3BBA" w:rsidRPr="00066EB5" w:rsidRDefault="009D3BBA" w:rsidP="009D3BBA">
      <w:pPr>
        <w:ind w:left="-1134"/>
        <w:jc w:val="right"/>
        <w:rPr>
          <w:sz w:val="28"/>
          <w:szCs w:val="28"/>
          <w:lang w:val="en-US"/>
        </w:rPr>
      </w:pPr>
    </w:p>
    <w:p w:rsidR="009D3BBA" w:rsidRPr="001B24DE" w:rsidRDefault="009D3BBA" w:rsidP="009D3BBA">
      <w:pPr>
        <w:rPr>
          <w:sz w:val="28"/>
          <w:szCs w:val="28"/>
        </w:rPr>
      </w:pPr>
    </w:p>
    <w:p w:rsidR="009D3BBA" w:rsidRDefault="009D3BBA" w:rsidP="009D3BBA">
      <w:pPr>
        <w:jc w:val="right"/>
        <w:rPr>
          <w:sz w:val="28"/>
          <w:szCs w:val="28"/>
          <w:lang w:val="en-US"/>
        </w:rPr>
      </w:pPr>
    </w:p>
    <w:p w:rsidR="00E8757E" w:rsidRDefault="00E8757E" w:rsidP="009D3BBA">
      <w:pPr>
        <w:ind w:left="-1134"/>
      </w:pPr>
    </w:p>
    <w:sectPr w:rsidR="00E8757E" w:rsidSect="00456E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24"/>
    <w:rsid w:val="0000249F"/>
    <w:rsid w:val="00004ED9"/>
    <w:rsid w:val="00010351"/>
    <w:rsid w:val="00012381"/>
    <w:rsid w:val="0001738F"/>
    <w:rsid w:val="0002183B"/>
    <w:rsid w:val="00021FF1"/>
    <w:rsid w:val="00023D0D"/>
    <w:rsid w:val="00025CD5"/>
    <w:rsid w:val="00026F9D"/>
    <w:rsid w:val="00034504"/>
    <w:rsid w:val="00034FA9"/>
    <w:rsid w:val="00036EFF"/>
    <w:rsid w:val="000431F4"/>
    <w:rsid w:val="00050928"/>
    <w:rsid w:val="0005574E"/>
    <w:rsid w:val="00063A5F"/>
    <w:rsid w:val="00066664"/>
    <w:rsid w:val="00067681"/>
    <w:rsid w:val="00067CB8"/>
    <w:rsid w:val="00072723"/>
    <w:rsid w:val="000734CF"/>
    <w:rsid w:val="0007481F"/>
    <w:rsid w:val="000756F2"/>
    <w:rsid w:val="00075AF5"/>
    <w:rsid w:val="00075F04"/>
    <w:rsid w:val="00077A4D"/>
    <w:rsid w:val="00080091"/>
    <w:rsid w:val="00081012"/>
    <w:rsid w:val="000850AE"/>
    <w:rsid w:val="00091CFC"/>
    <w:rsid w:val="00096AA5"/>
    <w:rsid w:val="000A78EA"/>
    <w:rsid w:val="000C18CC"/>
    <w:rsid w:val="000D11C4"/>
    <w:rsid w:val="000D4AFF"/>
    <w:rsid w:val="000D543A"/>
    <w:rsid w:val="000D673C"/>
    <w:rsid w:val="000D6C26"/>
    <w:rsid w:val="000E0205"/>
    <w:rsid w:val="000E1DB3"/>
    <w:rsid w:val="000F22D1"/>
    <w:rsid w:val="000F66E8"/>
    <w:rsid w:val="000F7AA5"/>
    <w:rsid w:val="000F7DF0"/>
    <w:rsid w:val="00100F72"/>
    <w:rsid w:val="00101A05"/>
    <w:rsid w:val="00110A88"/>
    <w:rsid w:val="00114316"/>
    <w:rsid w:val="0011603C"/>
    <w:rsid w:val="00116B4C"/>
    <w:rsid w:val="001172D8"/>
    <w:rsid w:val="00126145"/>
    <w:rsid w:val="00127CE7"/>
    <w:rsid w:val="0013628C"/>
    <w:rsid w:val="00136D37"/>
    <w:rsid w:val="0014399B"/>
    <w:rsid w:val="00147D92"/>
    <w:rsid w:val="001528FB"/>
    <w:rsid w:val="001537E4"/>
    <w:rsid w:val="00163B12"/>
    <w:rsid w:val="00164975"/>
    <w:rsid w:val="00165833"/>
    <w:rsid w:val="0017031E"/>
    <w:rsid w:val="00170EEC"/>
    <w:rsid w:val="0017454A"/>
    <w:rsid w:val="001767D0"/>
    <w:rsid w:val="00176922"/>
    <w:rsid w:val="001800A5"/>
    <w:rsid w:val="00182368"/>
    <w:rsid w:val="00183795"/>
    <w:rsid w:val="00184C0E"/>
    <w:rsid w:val="0018527F"/>
    <w:rsid w:val="00187409"/>
    <w:rsid w:val="0019320B"/>
    <w:rsid w:val="0019672C"/>
    <w:rsid w:val="001A1FA9"/>
    <w:rsid w:val="001A74B0"/>
    <w:rsid w:val="001B4822"/>
    <w:rsid w:val="001B596C"/>
    <w:rsid w:val="001B645A"/>
    <w:rsid w:val="001C376E"/>
    <w:rsid w:val="001C40D1"/>
    <w:rsid w:val="001D2293"/>
    <w:rsid w:val="001D2B4D"/>
    <w:rsid w:val="001D3B92"/>
    <w:rsid w:val="001D4F1A"/>
    <w:rsid w:val="001D608B"/>
    <w:rsid w:val="001D6FAF"/>
    <w:rsid w:val="001D76AC"/>
    <w:rsid w:val="001E64D7"/>
    <w:rsid w:val="001F02DB"/>
    <w:rsid w:val="001F4190"/>
    <w:rsid w:val="001F5CAB"/>
    <w:rsid w:val="00206F2D"/>
    <w:rsid w:val="00210425"/>
    <w:rsid w:val="00216124"/>
    <w:rsid w:val="00222056"/>
    <w:rsid w:val="00222CA5"/>
    <w:rsid w:val="00224AC2"/>
    <w:rsid w:val="00224FD0"/>
    <w:rsid w:val="00231951"/>
    <w:rsid w:val="00231AA5"/>
    <w:rsid w:val="002331EE"/>
    <w:rsid w:val="00235338"/>
    <w:rsid w:val="00235B12"/>
    <w:rsid w:val="00235F42"/>
    <w:rsid w:val="0023614E"/>
    <w:rsid w:val="00236910"/>
    <w:rsid w:val="00236D11"/>
    <w:rsid w:val="00237AF6"/>
    <w:rsid w:val="00241329"/>
    <w:rsid w:val="00243926"/>
    <w:rsid w:val="00247485"/>
    <w:rsid w:val="00247DAE"/>
    <w:rsid w:val="0025186B"/>
    <w:rsid w:val="00260C37"/>
    <w:rsid w:val="00261BBC"/>
    <w:rsid w:val="0027025B"/>
    <w:rsid w:val="00281FDD"/>
    <w:rsid w:val="002832FA"/>
    <w:rsid w:val="00286C5F"/>
    <w:rsid w:val="00287905"/>
    <w:rsid w:val="00290F8C"/>
    <w:rsid w:val="00292B28"/>
    <w:rsid w:val="002A213A"/>
    <w:rsid w:val="002A3E0B"/>
    <w:rsid w:val="002A6998"/>
    <w:rsid w:val="002B2933"/>
    <w:rsid w:val="002B37FF"/>
    <w:rsid w:val="002B7DAE"/>
    <w:rsid w:val="002C012A"/>
    <w:rsid w:val="002C1CA1"/>
    <w:rsid w:val="002C28DC"/>
    <w:rsid w:val="002C51CE"/>
    <w:rsid w:val="002D3667"/>
    <w:rsid w:val="002D7D42"/>
    <w:rsid w:val="002E3DC3"/>
    <w:rsid w:val="002E4633"/>
    <w:rsid w:val="002E4A20"/>
    <w:rsid w:val="002E558D"/>
    <w:rsid w:val="002F18A3"/>
    <w:rsid w:val="002F453E"/>
    <w:rsid w:val="002F556D"/>
    <w:rsid w:val="00303374"/>
    <w:rsid w:val="00307060"/>
    <w:rsid w:val="00310807"/>
    <w:rsid w:val="003130BB"/>
    <w:rsid w:val="00314ACC"/>
    <w:rsid w:val="00315C8E"/>
    <w:rsid w:val="00320437"/>
    <w:rsid w:val="00321638"/>
    <w:rsid w:val="00330931"/>
    <w:rsid w:val="00332618"/>
    <w:rsid w:val="003430CE"/>
    <w:rsid w:val="00352253"/>
    <w:rsid w:val="003524B7"/>
    <w:rsid w:val="003525F2"/>
    <w:rsid w:val="00353147"/>
    <w:rsid w:val="0035314D"/>
    <w:rsid w:val="0035734D"/>
    <w:rsid w:val="003612BD"/>
    <w:rsid w:val="00364812"/>
    <w:rsid w:val="00374A22"/>
    <w:rsid w:val="00376A3F"/>
    <w:rsid w:val="00376C96"/>
    <w:rsid w:val="003828B0"/>
    <w:rsid w:val="00384849"/>
    <w:rsid w:val="003904CD"/>
    <w:rsid w:val="003904CF"/>
    <w:rsid w:val="00390F18"/>
    <w:rsid w:val="00393743"/>
    <w:rsid w:val="00394994"/>
    <w:rsid w:val="003957BC"/>
    <w:rsid w:val="0039649B"/>
    <w:rsid w:val="003969C9"/>
    <w:rsid w:val="003A01CB"/>
    <w:rsid w:val="003A1F18"/>
    <w:rsid w:val="003A2B21"/>
    <w:rsid w:val="003A2C5A"/>
    <w:rsid w:val="003A4E8A"/>
    <w:rsid w:val="003A6B1D"/>
    <w:rsid w:val="003B103B"/>
    <w:rsid w:val="003B1262"/>
    <w:rsid w:val="003B18D9"/>
    <w:rsid w:val="003B1B1D"/>
    <w:rsid w:val="003B4537"/>
    <w:rsid w:val="003B77B8"/>
    <w:rsid w:val="003C283E"/>
    <w:rsid w:val="003C2A34"/>
    <w:rsid w:val="003C6BBD"/>
    <w:rsid w:val="003D52F7"/>
    <w:rsid w:val="003D6E0F"/>
    <w:rsid w:val="003E48EB"/>
    <w:rsid w:val="003E7E74"/>
    <w:rsid w:val="003F1A81"/>
    <w:rsid w:val="003F439B"/>
    <w:rsid w:val="003F56EC"/>
    <w:rsid w:val="004007A7"/>
    <w:rsid w:val="00400C1C"/>
    <w:rsid w:val="00405C2A"/>
    <w:rsid w:val="00412566"/>
    <w:rsid w:val="00415F59"/>
    <w:rsid w:val="00427D4E"/>
    <w:rsid w:val="00430BA0"/>
    <w:rsid w:val="004314D5"/>
    <w:rsid w:val="00433958"/>
    <w:rsid w:val="00433BD7"/>
    <w:rsid w:val="004341B4"/>
    <w:rsid w:val="00436CE0"/>
    <w:rsid w:val="00436F43"/>
    <w:rsid w:val="00443F15"/>
    <w:rsid w:val="00450BAE"/>
    <w:rsid w:val="00450E61"/>
    <w:rsid w:val="00456E19"/>
    <w:rsid w:val="004605D2"/>
    <w:rsid w:val="00465436"/>
    <w:rsid w:val="0047307F"/>
    <w:rsid w:val="0047472E"/>
    <w:rsid w:val="00475471"/>
    <w:rsid w:val="004801EC"/>
    <w:rsid w:val="00484BD6"/>
    <w:rsid w:val="00487341"/>
    <w:rsid w:val="00490D1F"/>
    <w:rsid w:val="00491D67"/>
    <w:rsid w:val="00493CD6"/>
    <w:rsid w:val="00493E6A"/>
    <w:rsid w:val="004A36C4"/>
    <w:rsid w:val="004A5F28"/>
    <w:rsid w:val="004B30C9"/>
    <w:rsid w:val="004B31DA"/>
    <w:rsid w:val="004C5582"/>
    <w:rsid w:val="004D0816"/>
    <w:rsid w:val="004D4FE9"/>
    <w:rsid w:val="004D6737"/>
    <w:rsid w:val="004D767C"/>
    <w:rsid w:val="004E1965"/>
    <w:rsid w:val="004E38CA"/>
    <w:rsid w:val="004E446A"/>
    <w:rsid w:val="004E62A9"/>
    <w:rsid w:val="004F4596"/>
    <w:rsid w:val="004F7701"/>
    <w:rsid w:val="0050045A"/>
    <w:rsid w:val="00502A4E"/>
    <w:rsid w:val="00505093"/>
    <w:rsid w:val="00506A52"/>
    <w:rsid w:val="00506AF6"/>
    <w:rsid w:val="00507B31"/>
    <w:rsid w:val="00511685"/>
    <w:rsid w:val="00513EF0"/>
    <w:rsid w:val="00515E9C"/>
    <w:rsid w:val="00520ED8"/>
    <w:rsid w:val="00521FFD"/>
    <w:rsid w:val="005301DE"/>
    <w:rsid w:val="00530623"/>
    <w:rsid w:val="00532D67"/>
    <w:rsid w:val="005409B1"/>
    <w:rsid w:val="00547A26"/>
    <w:rsid w:val="00547F25"/>
    <w:rsid w:val="005512F1"/>
    <w:rsid w:val="00551CB9"/>
    <w:rsid w:val="00561BFB"/>
    <w:rsid w:val="00565317"/>
    <w:rsid w:val="00575C4F"/>
    <w:rsid w:val="00576694"/>
    <w:rsid w:val="005840C1"/>
    <w:rsid w:val="00586730"/>
    <w:rsid w:val="00587968"/>
    <w:rsid w:val="005925B2"/>
    <w:rsid w:val="00592C70"/>
    <w:rsid w:val="00593F81"/>
    <w:rsid w:val="005A0348"/>
    <w:rsid w:val="005A19A7"/>
    <w:rsid w:val="005A444E"/>
    <w:rsid w:val="005B0D88"/>
    <w:rsid w:val="005B4B19"/>
    <w:rsid w:val="005B6787"/>
    <w:rsid w:val="005C1123"/>
    <w:rsid w:val="005C3436"/>
    <w:rsid w:val="005C631F"/>
    <w:rsid w:val="005D0B74"/>
    <w:rsid w:val="005D57D1"/>
    <w:rsid w:val="005D5D40"/>
    <w:rsid w:val="005D6F4F"/>
    <w:rsid w:val="005E0B60"/>
    <w:rsid w:val="005E18FB"/>
    <w:rsid w:val="005E2761"/>
    <w:rsid w:val="005F00CC"/>
    <w:rsid w:val="0060105A"/>
    <w:rsid w:val="00606891"/>
    <w:rsid w:val="00607795"/>
    <w:rsid w:val="00612B8F"/>
    <w:rsid w:val="006138D8"/>
    <w:rsid w:val="0062598E"/>
    <w:rsid w:val="00634446"/>
    <w:rsid w:val="00634732"/>
    <w:rsid w:val="00634763"/>
    <w:rsid w:val="00635052"/>
    <w:rsid w:val="00635301"/>
    <w:rsid w:val="00635E75"/>
    <w:rsid w:val="00640A94"/>
    <w:rsid w:val="00641D7A"/>
    <w:rsid w:val="00643FA0"/>
    <w:rsid w:val="00646712"/>
    <w:rsid w:val="00647269"/>
    <w:rsid w:val="00647AB6"/>
    <w:rsid w:val="006516C0"/>
    <w:rsid w:val="00654A13"/>
    <w:rsid w:val="0065611F"/>
    <w:rsid w:val="006654AF"/>
    <w:rsid w:val="00670030"/>
    <w:rsid w:val="006715B0"/>
    <w:rsid w:val="00672771"/>
    <w:rsid w:val="00673632"/>
    <w:rsid w:val="0067679D"/>
    <w:rsid w:val="00677C1A"/>
    <w:rsid w:val="00682308"/>
    <w:rsid w:val="0068582B"/>
    <w:rsid w:val="00687DCB"/>
    <w:rsid w:val="00692EE1"/>
    <w:rsid w:val="00693BAA"/>
    <w:rsid w:val="00693C28"/>
    <w:rsid w:val="00697CF3"/>
    <w:rsid w:val="006A1EED"/>
    <w:rsid w:val="006A3992"/>
    <w:rsid w:val="006A4AD6"/>
    <w:rsid w:val="006A55C5"/>
    <w:rsid w:val="006A7EE0"/>
    <w:rsid w:val="006B016A"/>
    <w:rsid w:val="006B316E"/>
    <w:rsid w:val="006B361D"/>
    <w:rsid w:val="006B4AD6"/>
    <w:rsid w:val="006C1A0A"/>
    <w:rsid w:val="006C307F"/>
    <w:rsid w:val="006C3414"/>
    <w:rsid w:val="006D38FE"/>
    <w:rsid w:val="006D4FBE"/>
    <w:rsid w:val="006D5B78"/>
    <w:rsid w:val="006D66D0"/>
    <w:rsid w:val="006D71BA"/>
    <w:rsid w:val="006E5191"/>
    <w:rsid w:val="006F19AA"/>
    <w:rsid w:val="006F2E5B"/>
    <w:rsid w:val="006F3BFF"/>
    <w:rsid w:val="007002E5"/>
    <w:rsid w:val="00702F30"/>
    <w:rsid w:val="0071053C"/>
    <w:rsid w:val="00711A00"/>
    <w:rsid w:val="00714D8B"/>
    <w:rsid w:val="007209F2"/>
    <w:rsid w:val="0072136A"/>
    <w:rsid w:val="0072461E"/>
    <w:rsid w:val="00732067"/>
    <w:rsid w:val="00732AF1"/>
    <w:rsid w:val="00746064"/>
    <w:rsid w:val="00751A93"/>
    <w:rsid w:val="00751FFC"/>
    <w:rsid w:val="007534A8"/>
    <w:rsid w:val="00757112"/>
    <w:rsid w:val="00780E89"/>
    <w:rsid w:val="00780EF3"/>
    <w:rsid w:val="007839A2"/>
    <w:rsid w:val="00785B90"/>
    <w:rsid w:val="00796D2C"/>
    <w:rsid w:val="007A0B98"/>
    <w:rsid w:val="007A41FF"/>
    <w:rsid w:val="007B11CB"/>
    <w:rsid w:val="007B3F40"/>
    <w:rsid w:val="007B7049"/>
    <w:rsid w:val="007B72D6"/>
    <w:rsid w:val="007C2E6A"/>
    <w:rsid w:val="007C43CB"/>
    <w:rsid w:val="007D0D1F"/>
    <w:rsid w:val="007D268E"/>
    <w:rsid w:val="007D3757"/>
    <w:rsid w:val="007D4C88"/>
    <w:rsid w:val="007D595E"/>
    <w:rsid w:val="007E0446"/>
    <w:rsid w:val="007E30B2"/>
    <w:rsid w:val="007E4B71"/>
    <w:rsid w:val="007E56C8"/>
    <w:rsid w:val="007E5B59"/>
    <w:rsid w:val="007F02EA"/>
    <w:rsid w:val="007F3AA0"/>
    <w:rsid w:val="007F64DE"/>
    <w:rsid w:val="00811208"/>
    <w:rsid w:val="00812EB0"/>
    <w:rsid w:val="008160CE"/>
    <w:rsid w:val="00816287"/>
    <w:rsid w:val="008179C3"/>
    <w:rsid w:val="008251ED"/>
    <w:rsid w:val="00827C77"/>
    <w:rsid w:val="00830857"/>
    <w:rsid w:val="00833E93"/>
    <w:rsid w:val="00836099"/>
    <w:rsid w:val="0083783F"/>
    <w:rsid w:val="00837CD4"/>
    <w:rsid w:val="00847B57"/>
    <w:rsid w:val="008519BA"/>
    <w:rsid w:val="00854064"/>
    <w:rsid w:val="00866294"/>
    <w:rsid w:val="008666E6"/>
    <w:rsid w:val="008767FD"/>
    <w:rsid w:val="00876EBD"/>
    <w:rsid w:val="00881919"/>
    <w:rsid w:val="00881F7E"/>
    <w:rsid w:val="008866D3"/>
    <w:rsid w:val="00897C14"/>
    <w:rsid w:val="008A32CE"/>
    <w:rsid w:val="008A36AD"/>
    <w:rsid w:val="008B2282"/>
    <w:rsid w:val="008B43B9"/>
    <w:rsid w:val="008C085F"/>
    <w:rsid w:val="008C0B01"/>
    <w:rsid w:val="008C6758"/>
    <w:rsid w:val="008D1BA5"/>
    <w:rsid w:val="008D3813"/>
    <w:rsid w:val="008E04F0"/>
    <w:rsid w:val="008E22CF"/>
    <w:rsid w:val="008E43A1"/>
    <w:rsid w:val="008F1E01"/>
    <w:rsid w:val="008F3A2C"/>
    <w:rsid w:val="008F605E"/>
    <w:rsid w:val="008F673D"/>
    <w:rsid w:val="008F6E02"/>
    <w:rsid w:val="008F75B0"/>
    <w:rsid w:val="008F7EDB"/>
    <w:rsid w:val="009042DB"/>
    <w:rsid w:val="009058B9"/>
    <w:rsid w:val="00912768"/>
    <w:rsid w:val="00914AF8"/>
    <w:rsid w:val="00917D50"/>
    <w:rsid w:val="00922196"/>
    <w:rsid w:val="009234F1"/>
    <w:rsid w:val="00923DC4"/>
    <w:rsid w:val="00926BC4"/>
    <w:rsid w:val="00927765"/>
    <w:rsid w:val="00931480"/>
    <w:rsid w:val="0093226E"/>
    <w:rsid w:val="00940C8A"/>
    <w:rsid w:val="00944E6B"/>
    <w:rsid w:val="00945D34"/>
    <w:rsid w:val="00952919"/>
    <w:rsid w:val="00953174"/>
    <w:rsid w:val="00960949"/>
    <w:rsid w:val="0096104D"/>
    <w:rsid w:val="00961665"/>
    <w:rsid w:val="009631F5"/>
    <w:rsid w:val="00963A27"/>
    <w:rsid w:val="00967AFC"/>
    <w:rsid w:val="00972F18"/>
    <w:rsid w:val="00975A73"/>
    <w:rsid w:val="009760A2"/>
    <w:rsid w:val="00977846"/>
    <w:rsid w:val="00977DD7"/>
    <w:rsid w:val="00980DE3"/>
    <w:rsid w:val="0098464C"/>
    <w:rsid w:val="0098787D"/>
    <w:rsid w:val="00991DE9"/>
    <w:rsid w:val="00991DFF"/>
    <w:rsid w:val="00992429"/>
    <w:rsid w:val="00992B2A"/>
    <w:rsid w:val="009969D1"/>
    <w:rsid w:val="00996B64"/>
    <w:rsid w:val="009973E1"/>
    <w:rsid w:val="009A08D4"/>
    <w:rsid w:val="009A4631"/>
    <w:rsid w:val="009A6B72"/>
    <w:rsid w:val="009A7794"/>
    <w:rsid w:val="009B38C6"/>
    <w:rsid w:val="009C0D8B"/>
    <w:rsid w:val="009C185A"/>
    <w:rsid w:val="009C755C"/>
    <w:rsid w:val="009D0B82"/>
    <w:rsid w:val="009D26D1"/>
    <w:rsid w:val="009D3BBA"/>
    <w:rsid w:val="009D541E"/>
    <w:rsid w:val="009E2523"/>
    <w:rsid w:val="009F1595"/>
    <w:rsid w:val="009F325C"/>
    <w:rsid w:val="009F4EC8"/>
    <w:rsid w:val="009F5DDD"/>
    <w:rsid w:val="009F68DC"/>
    <w:rsid w:val="009F696D"/>
    <w:rsid w:val="00A02A3E"/>
    <w:rsid w:val="00A056E5"/>
    <w:rsid w:val="00A10948"/>
    <w:rsid w:val="00A212EF"/>
    <w:rsid w:val="00A2588D"/>
    <w:rsid w:val="00A26CA9"/>
    <w:rsid w:val="00A40A72"/>
    <w:rsid w:val="00A41CAD"/>
    <w:rsid w:val="00A42D4C"/>
    <w:rsid w:val="00A42EC7"/>
    <w:rsid w:val="00A536A1"/>
    <w:rsid w:val="00A53824"/>
    <w:rsid w:val="00A55426"/>
    <w:rsid w:val="00A57472"/>
    <w:rsid w:val="00A57D54"/>
    <w:rsid w:val="00A612DC"/>
    <w:rsid w:val="00A706F5"/>
    <w:rsid w:val="00A72558"/>
    <w:rsid w:val="00A81E48"/>
    <w:rsid w:val="00A85348"/>
    <w:rsid w:val="00A923A2"/>
    <w:rsid w:val="00A92535"/>
    <w:rsid w:val="00A95236"/>
    <w:rsid w:val="00A959C7"/>
    <w:rsid w:val="00A96F18"/>
    <w:rsid w:val="00AA002F"/>
    <w:rsid w:val="00AA06C2"/>
    <w:rsid w:val="00AA0F60"/>
    <w:rsid w:val="00AA1126"/>
    <w:rsid w:val="00AA1EF5"/>
    <w:rsid w:val="00AA2897"/>
    <w:rsid w:val="00AA7591"/>
    <w:rsid w:val="00AB4281"/>
    <w:rsid w:val="00AB47DD"/>
    <w:rsid w:val="00AB750F"/>
    <w:rsid w:val="00AC2CFF"/>
    <w:rsid w:val="00AC3F7F"/>
    <w:rsid w:val="00AD45D0"/>
    <w:rsid w:val="00AD66F7"/>
    <w:rsid w:val="00AD7B7E"/>
    <w:rsid w:val="00AE1316"/>
    <w:rsid w:val="00AE43F1"/>
    <w:rsid w:val="00AE49A7"/>
    <w:rsid w:val="00AE645E"/>
    <w:rsid w:val="00AF3820"/>
    <w:rsid w:val="00B01E97"/>
    <w:rsid w:val="00B02403"/>
    <w:rsid w:val="00B0287A"/>
    <w:rsid w:val="00B0566E"/>
    <w:rsid w:val="00B05C06"/>
    <w:rsid w:val="00B06F15"/>
    <w:rsid w:val="00B1115E"/>
    <w:rsid w:val="00B11526"/>
    <w:rsid w:val="00B118AB"/>
    <w:rsid w:val="00B13B95"/>
    <w:rsid w:val="00B14EEA"/>
    <w:rsid w:val="00B161F2"/>
    <w:rsid w:val="00B226FB"/>
    <w:rsid w:val="00B23A00"/>
    <w:rsid w:val="00B23E87"/>
    <w:rsid w:val="00B24E9D"/>
    <w:rsid w:val="00B260D5"/>
    <w:rsid w:val="00B436AE"/>
    <w:rsid w:val="00B4573D"/>
    <w:rsid w:val="00B45A72"/>
    <w:rsid w:val="00B47586"/>
    <w:rsid w:val="00B512B0"/>
    <w:rsid w:val="00B6552E"/>
    <w:rsid w:val="00B66C46"/>
    <w:rsid w:val="00B66E30"/>
    <w:rsid w:val="00B67C27"/>
    <w:rsid w:val="00B720C6"/>
    <w:rsid w:val="00B779E5"/>
    <w:rsid w:val="00B850B5"/>
    <w:rsid w:val="00B85329"/>
    <w:rsid w:val="00B90A5F"/>
    <w:rsid w:val="00B938F3"/>
    <w:rsid w:val="00B946A4"/>
    <w:rsid w:val="00B97623"/>
    <w:rsid w:val="00B97FDF"/>
    <w:rsid w:val="00BA05C4"/>
    <w:rsid w:val="00BA05EC"/>
    <w:rsid w:val="00BA32AA"/>
    <w:rsid w:val="00BA3F88"/>
    <w:rsid w:val="00BA5916"/>
    <w:rsid w:val="00BA7E6E"/>
    <w:rsid w:val="00BB2764"/>
    <w:rsid w:val="00BB3D10"/>
    <w:rsid w:val="00BB50FF"/>
    <w:rsid w:val="00BB56F9"/>
    <w:rsid w:val="00BB7F9E"/>
    <w:rsid w:val="00BC31EC"/>
    <w:rsid w:val="00BD104C"/>
    <w:rsid w:val="00BD4767"/>
    <w:rsid w:val="00BE4E6E"/>
    <w:rsid w:val="00BE7309"/>
    <w:rsid w:val="00BF3E6E"/>
    <w:rsid w:val="00BF4846"/>
    <w:rsid w:val="00BF7B20"/>
    <w:rsid w:val="00BF7C77"/>
    <w:rsid w:val="00C00C82"/>
    <w:rsid w:val="00C03349"/>
    <w:rsid w:val="00C10C60"/>
    <w:rsid w:val="00C10DA5"/>
    <w:rsid w:val="00C144BA"/>
    <w:rsid w:val="00C15595"/>
    <w:rsid w:val="00C20E20"/>
    <w:rsid w:val="00C21A82"/>
    <w:rsid w:val="00C24950"/>
    <w:rsid w:val="00C2765A"/>
    <w:rsid w:val="00C27814"/>
    <w:rsid w:val="00C300EB"/>
    <w:rsid w:val="00C317E0"/>
    <w:rsid w:val="00C422E7"/>
    <w:rsid w:val="00C429EA"/>
    <w:rsid w:val="00C436C6"/>
    <w:rsid w:val="00C469FA"/>
    <w:rsid w:val="00C563DA"/>
    <w:rsid w:val="00C563E1"/>
    <w:rsid w:val="00C619BF"/>
    <w:rsid w:val="00C67144"/>
    <w:rsid w:val="00C67BCC"/>
    <w:rsid w:val="00C73994"/>
    <w:rsid w:val="00C73FB5"/>
    <w:rsid w:val="00C741A6"/>
    <w:rsid w:val="00C744A4"/>
    <w:rsid w:val="00C74AAB"/>
    <w:rsid w:val="00C75833"/>
    <w:rsid w:val="00C770A6"/>
    <w:rsid w:val="00C81963"/>
    <w:rsid w:val="00C82AC1"/>
    <w:rsid w:val="00C8380D"/>
    <w:rsid w:val="00C84F6D"/>
    <w:rsid w:val="00C85846"/>
    <w:rsid w:val="00C85B48"/>
    <w:rsid w:val="00C90917"/>
    <w:rsid w:val="00C90FB9"/>
    <w:rsid w:val="00C94D22"/>
    <w:rsid w:val="00C95221"/>
    <w:rsid w:val="00C96E02"/>
    <w:rsid w:val="00CA6F00"/>
    <w:rsid w:val="00CB1DB6"/>
    <w:rsid w:val="00CB34CF"/>
    <w:rsid w:val="00CC1148"/>
    <w:rsid w:val="00CC15C3"/>
    <w:rsid w:val="00CC2198"/>
    <w:rsid w:val="00CC6F41"/>
    <w:rsid w:val="00CD68DF"/>
    <w:rsid w:val="00CD690F"/>
    <w:rsid w:val="00CD695E"/>
    <w:rsid w:val="00CE059C"/>
    <w:rsid w:val="00CE53D1"/>
    <w:rsid w:val="00CE65DE"/>
    <w:rsid w:val="00CF0C90"/>
    <w:rsid w:val="00CF2145"/>
    <w:rsid w:val="00D00751"/>
    <w:rsid w:val="00D06161"/>
    <w:rsid w:val="00D114ED"/>
    <w:rsid w:val="00D23C17"/>
    <w:rsid w:val="00D24C36"/>
    <w:rsid w:val="00D24F0D"/>
    <w:rsid w:val="00D31AEB"/>
    <w:rsid w:val="00D342B2"/>
    <w:rsid w:val="00D375E0"/>
    <w:rsid w:val="00D37B33"/>
    <w:rsid w:val="00D425AF"/>
    <w:rsid w:val="00D46405"/>
    <w:rsid w:val="00D527DF"/>
    <w:rsid w:val="00D54B09"/>
    <w:rsid w:val="00D55C2B"/>
    <w:rsid w:val="00D5631A"/>
    <w:rsid w:val="00D57322"/>
    <w:rsid w:val="00D6239C"/>
    <w:rsid w:val="00D72C26"/>
    <w:rsid w:val="00D76B9E"/>
    <w:rsid w:val="00D773AF"/>
    <w:rsid w:val="00D801CF"/>
    <w:rsid w:val="00D82C2D"/>
    <w:rsid w:val="00D9088A"/>
    <w:rsid w:val="00D90E96"/>
    <w:rsid w:val="00D92542"/>
    <w:rsid w:val="00D94C7C"/>
    <w:rsid w:val="00D9537C"/>
    <w:rsid w:val="00D97471"/>
    <w:rsid w:val="00DA0AF2"/>
    <w:rsid w:val="00DB455C"/>
    <w:rsid w:val="00DB4941"/>
    <w:rsid w:val="00DC1DD1"/>
    <w:rsid w:val="00DC3834"/>
    <w:rsid w:val="00DD13DA"/>
    <w:rsid w:val="00DD15F0"/>
    <w:rsid w:val="00DD35FF"/>
    <w:rsid w:val="00DE2B60"/>
    <w:rsid w:val="00DE39BA"/>
    <w:rsid w:val="00DE3EDD"/>
    <w:rsid w:val="00DF1F09"/>
    <w:rsid w:val="00DF2615"/>
    <w:rsid w:val="00DF402D"/>
    <w:rsid w:val="00DF48D4"/>
    <w:rsid w:val="00DF50CB"/>
    <w:rsid w:val="00DF5D88"/>
    <w:rsid w:val="00DF74BA"/>
    <w:rsid w:val="00E05BD0"/>
    <w:rsid w:val="00E05F5E"/>
    <w:rsid w:val="00E06C14"/>
    <w:rsid w:val="00E10FAF"/>
    <w:rsid w:val="00E11319"/>
    <w:rsid w:val="00E130EA"/>
    <w:rsid w:val="00E13291"/>
    <w:rsid w:val="00E159CE"/>
    <w:rsid w:val="00E2092B"/>
    <w:rsid w:val="00E21634"/>
    <w:rsid w:val="00E228E0"/>
    <w:rsid w:val="00E25036"/>
    <w:rsid w:val="00E332F3"/>
    <w:rsid w:val="00E3743B"/>
    <w:rsid w:val="00E42208"/>
    <w:rsid w:val="00E441CE"/>
    <w:rsid w:val="00E445DA"/>
    <w:rsid w:val="00E47293"/>
    <w:rsid w:val="00E474C3"/>
    <w:rsid w:val="00E53F16"/>
    <w:rsid w:val="00E54AB1"/>
    <w:rsid w:val="00E56BEC"/>
    <w:rsid w:val="00E67989"/>
    <w:rsid w:val="00E73B54"/>
    <w:rsid w:val="00E74061"/>
    <w:rsid w:val="00E76276"/>
    <w:rsid w:val="00E8198F"/>
    <w:rsid w:val="00E84C59"/>
    <w:rsid w:val="00E84EB4"/>
    <w:rsid w:val="00E86445"/>
    <w:rsid w:val="00E8757E"/>
    <w:rsid w:val="00E924C8"/>
    <w:rsid w:val="00E96C21"/>
    <w:rsid w:val="00E97E3D"/>
    <w:rsid w:val="00EA2C05"/>
    <w:rsid w:val="00EA6384"/>
    <w:rsid w:val="00EA656C"/>
    <w:rsid w:val="00EA7D02"/>
    <w:rsid w:val="00EB32AF"/>
    <w:rsid w:val="00EB4EF5"/>
    <w:rsid w:val="00EB652F"/>
    <w:rsid w:val="00EC2A41"/>
    <w:rsid w:val="00EC375E"/>
    <w:rsid w:val="00ED1465"/>
    <w:rsid w:val="00ED1EDF"/>
    <w:rsid w:val="00ED2E10"/>
    <w:rsid w:val="00ED7DCE"/>
    <w:rsid w:val="00EE1E27"/>
    <w:rsid w:val="00EE36AE"/>
    <w:rsid w:val="00EE3E73"/>
    <w:rsid w:val="00EE4AE8"/>
    <w:rsid w:val="00EE5CF3"/>
    <w:rsid w:val="00EF15D5"/>
    <w:rsid w:val="00EF282D"/>
    <w:rsid w:val="00F00665"/>
    <w:rsid w:val="00F01DEC"/>
    <w:rsid w:val="00F02C63"/>
    <w:rsid w:val="00F05F15"/>
    <w:rsid w:val="00F20A4F"/>
    <w:rsid w:val="00F20DC6"/>
    <w:rsid w:val="00F228E0"/>
    <w:rsid w:val="00F2517A"/>
    <w:rsid w:val="00F267E8"/>
    <w:rsid w:val="00F33C0F"/>
    <w:rsid w:val="00F3590F"/>
    <w:rsid w:val="00F35F8B"/>
    <w:rsid w:val="00F3784C"/>
    <w:rsid w:val="00F436FA"/>
    <w:rsid w:val="00F43CAF"/>
    <w:rsid w:val="00F47AF9"/>
    <w:rsid w:val="00F51114"/>
    <w:rsid w:val="00F541EC"/>
    <w:rsid w:val="00F56A85"/>
    <w:rsid w:val="00F56A86"/>
    <w:rsid w:val="00F57425"/>
    <w:rsid w:val="00F6574A"/>
    <w:rsid w:val="00F67974"/>
    <w:rsid w:val="00F71E51"/>
    <w:rsid w:val="00F72CA2"/>
    <w:rsid w:val="00F72CBB"/>
    <w:rsid w:val="00F75034"/>
    <w:rsid w:val="00F7714C"/>
    <w:rsid w:val="00F808FC"/>
    <w:rsid w:val="00F849FD"/>
    <w:rsid w:val="00F86ADD"/>
    <w:rsid w:val="00F86CEF"/>
    <w:rsid w:val="00F9127D"/>
    <w:rsid w:val="00F91ACB"/>
    <w:rsid w:val="00F94177"/>
    <w:rsid w:val="00F945CA"/>
    <w:rsid w:val="00F96A7A"/>
    <w:rsid w:val="00F96BAB"/>
    <w:rsid w:val="00FA2264"/>
    <w:rsid w:val="00FA2402"/>
    <w:rsid w:val="00FA2C65"/>
    <w:rsid w:val="00FA6CFE"/>
    <w:rsid w:val="00FB66C0"/>
    <w:rsid w:val="00FB709E"/>
    <w:rsid w:val="00FB77DF"/>
    <w:rsid w:val="00FC0025"/>
    <w:rsid w:val="00FC09D0"/>
    <w:rsid w:val="00FC1EC3"/>
    <w:rsid w:val="00FC5973"/>
    <w:rsid w:val="00FC66A8"/>
    <w:rsid w:val="00FD532A"/>
    <w:rsid w:val="00FD7398"/>
    <w:rsid w:val="00FD79AE"/>
    <w:rsid w:val="00FD7ADE"/>
    <w:rsid w:val="00FE589B"/>
    <w:rsid w:val="00FF4389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3E177-57B4-4A50-8F44-57F9A9A4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1330</Words>
  <Characters>7581</Characters>
  <Application>Microsoft Office Word</Application>
  <DocSecurity>0</DocSecurity>
  <Lines>63</Lines>
  <Paragraphs>17</Paragraphs>
  <ScaleCrop>false</ScaleCrop>
  <Company>Microsoft</Company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4</cp:revision>
  <dcterms:created xsi:type="dcterms:W3CDTF">2018-01-24T13:41:00Z</dcterms:created>
  <dcterms:modified xsi:type="dcterms:W3CDTF">2018-02-17T17:01:00Z</dcterms:modified>
</cp:coreProperties>
</file>