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49" w:rsidRPr="0046168D" w:rsidRDefault="00211649" w:rsidP="00211649">
      <w:pPr>
        <w:spacing w:after="120" w:line="276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46168D">
        <w:rPr>
          <w:rFonts w:ascii="Times New Roman" w:hAnsi="Times New Roman" w:cs="Times New Roman"/>
          <w:sz w:val="40"/>
          <w:szCs w:val="40"/>
        </w:rPr>
        <w:t>Международный семинар</w:t>
      </w:r>
    </w:p>
    <w:p w:rsidR="00211649" w:rsidRPr="00104728" w:rsidRDefault="00211649" w:rsidP="00211649">
      <w:pPr>
        <w:spacing w:after="240" w:line="276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728">
        <w:rPr>
          <w:rFonts w:ascii="Times New Roman" w:hAnsi="Times New Roman" w:cs="Times New Roman"/>
          <w:b/>
          <w:sz w:val="36"/>
          <w:szCs w:val="36"/>
        </w:rPr>
        <w:t>Развитие мелкой моторики и координации движений пальцев рук у детей</w:t>
      </w:r>
    </w:p>
    <w:p w:rsidR="00211649" w:rsidRPr="00104728" w:rsidRDefault="00211649" w:rsidP="00211649">
      <w:pPr>
        <w:spacing w:after="240" w:line="276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04728">
        <w:rPr>
          <w:rFonts w:ascii="Times New Roman" w:hAnsi="Times New Roman" w:cs="Times New Roman"/>
          <w:b/>
          <w:bCs/>
          <w:sz w:val="48"/>
          <w:szCs w:val="48"/>
        </w:rPr>
        <w:t>Методическое объединение педагогов-психологов специальных образовательных учреждений Ростовской области</w:t>
      </w: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649" w:rsidRDefault="00211649" w:rsidP="0021164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BEF" w:rsidRDefault="000C6BEF" w:rsidP="000C6BEF">
      <w:pPr>
        <w:spacing w:after="12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Г.КООУ – РО </w:t>
      </w:r>
    </w:p>
    <w:p w:rsidR="000C6BEF" w:rsidRDefault="000C6BEF" w:rsidP="000C6BEF">
      <w:pPr>
        <w:spacing w:after="12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«Ростовская специальная </w:t>
      </w:r>
    </w:p>
    <w:p w:rsidR="000C6BEF" w:rsidRDefault="000C6BEF" w:rsidP="000C6BEF">
      <w:pPr>
        <w:spacing w:after="12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 №48»</w:t>
      </w:r>
    </w:p>
    <w:p w:rsidR="00606D14" w:rsidRDefault="00D94DCE" w:rsidP="00606D14">
      <w:pPr>
        <w:spacing w:after="12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высшей </w:t>
      </w:r>
      <w:r w:rsidR="00A23C2A" w:rsidRPr="00A23C2A">
        <w:rPr>
          <w:rFonts w:ascii="Times New Roman" w:hAnsi="Times New Roman" w:cs="Times New Roman"/>
          <w:sz w:val="28"/>
          <w:szCs w:val="28"/>
        </w:rPr>
        <w:t>категории</w:t>
      </w:r>
    </w:p>
    <w:p w:rsidR="00211649" w:rsidRDefault="000C6BEF" w:rsidP="000C6BEF">
      <w:pPr>
        <w:spacing w:after="12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Земляная</w:t>
      </w:r>
      <w:r w:rsidR="00211649">
        <w:rPr>
          <w:rFonts w:ascii="Times New Roman" w:hAnsi="Times New Roman" w:cs="Times New Roman"/>
          <w:sz w:val="28"/>
          <w:szCs w:val="28"/>
        </w:rPr>
        <w:t xml:space="preserve"> Жанна Петровна</w:t>
      </w:r>
    </w:p>
    <w:p w:rsidR="000C6BEF" w:rsidRDefault="000C6BEF" w:rsidP="000C6BEF">
      <w:pPr>
        <w:spacing w:after="12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6BEF" w:rsidRDefault="000C6BEF" w:rsidP="000C6BEF">
      <w:pPr>
        <w:spacing w:after="12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4CBB" w:rsidRDefault="000C6BEF" w:rsidP="00E54CBB">
      <w:pPr>
        <w:spacing w:after="12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Ростов-на-Дону, октябрь 2017</w:t>
      </w:r>
    </w:p>
    <w:p w:rsidR="00211649" w:rsidRPr="00E54CBB" w:rsidRDefault="00211649" w:rsidP="00CB7462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развития детей с неврологической патологией</w:t>
      </w:r>
    </w:p>
    <w:p w:rsidR="00A36A33" w:rsidRDefault="00A36A33" w:rsidP="00CB74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649" w:rsidRDefault="00211649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Невропатология и дефектология – </w:t>
      </w:r>
      <w:r w:rsidR="00A36A33" w:rsidRPr="00211649">
        <w:rPr>
          <w:rFonts w:ascii="Times New Roman" w:hAnsi="Times New Roman" w:cs="Times New Roman"/>
          <w:sz w:val="28"/>
          <w:szCs w:val="28"/>
        </w:rPr>
        <w:t>тесно связанные между собой науки.Они изучают особенности личности с многообразными физическими и нервно-психическими недостатками.Интеграция неврологии и педагогики создает предпосылки для качественно новой оценки состояния зд</w:t>
      </w:r>
      <w:r>
        <w:rPr>
          <w:rFonts w:ascii="Times New Roman" w:hAnsi="Times New Roman" w:cs="Times New Roman"/>
          <w:sz w:val="28"/>
          <w:szCs w:val="28"/>
        </w:rPr>
        <w:t xml:space="preserve">оровья неуспевающих школьников. </w:t>
      </w:r>
      <w:r w:rsidR="00A36A33" w:rsidRPr="00211649">
        <w:rPr>
          <w:rFonts w:ascii="Times New Roman" w:hAnsi="Times New Roman" w:cs="Times New Roman"/>
          <w:sz w:val="28"/>
          <w:szCs w:val="28"/>
        </w:rPr>
        <w:t>Так называемые «трудно обучаемые» дети при тщательном неврологическом исследовании обнаруживают самую разнообразную патологию нервной системы.</w:t>
      </w:r>
    </w:p>
    <w:p w:rsidR="00887585" w:rsidRDefault="00A36A3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b/>
          <w:bCs/>
          <w:sz w:val="28"/>
          <w:szCs w:val="28"/>
        </w:rPr>
        <w:t xml:space="preserve">Неврологические заболевания </w:t>
      </w:r>
      <w:r w:rsidRPr="00211649">
        <w:rPr>
          <w:rFonts w:ascii="Times New Roman" w:hAnsi="Times New Roman" w:cs="Times New Roman"/>
          <w:sz w:val="28"/>
          <w:szCs w:val="28"/>
        </w:rPr>
        <w:t>– это патологические изменения, которые происходят в одной из частей нервной системы и носят хронический характер</w:t>
      </w:r>
      <w:r w:rsidR="00211649">
        <w:rPr>
          <w:rFonts w:ascii="Times New Roman" w:hAnsi="Times New Roman" w:cs="Times New Roman"/>
          <w:sz w:val="28"/>
          <w:szCs w:val="28"/>
        </w:rPr>
        <w:t xml:space="preserve">. </w:t>
      </w:r>
      <w:r w:rsidRPr="00211649">
        <w:rPr>
          <w:rFonts w:ascii="Times New Roman" w:hAnsi="Times New Roman" w:cs="Times New Roman"/>
          <w:sz w:val="28"/>
          <w:szCs w:val="28"/>
        </w:rPr>
        <w:t>Неврологические заболевания в некоторых своих проявлениях влияют на высшие корковые функции мозга, вызывают расстройства речи, памяти, восприятия</w:t>
      </w:r>
      <w:r w:rsidR="00211649">
        <w:rPr>
          <w:rFonts w:ascii="Times New Roman" w:hAnsi="Times New Roman" w:cs="Times New Roman"/>
          <w:sz w:val="28"/>
          <w:szCs w:val="28"/>
        </w:rPr>
        <w:t>.</w:t>
      </w:r>
    </w:p>
    <w:p w:rsidR="00211649" w:rsidRPr="00211649" w:rsidRDefault="00211649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b/>
          <w:bCs/>
          <w:sz w:val="28"/>
          <w:szCs w:val="28"/>
        </w:rPr>
        <w:t>Причины возникновения неврологических заболеваний:</w:t>
      </w:r>
    </w:p>
    <w:p w:rsidR="00887585" w:rsidRPr="00211649" w:rsidRDefault="00A36A33" w:rsidP="00CB74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>Наследственность</w:t>
      </w:r>
      <w:r w:rsidR="00211649">
        <w:rPr>
          <w:rFonts w:ascii="Times New Roman" w:hAnsi="Times New Roman" w:cs="Times New Roman"/>
          <w:sz w:val="28"/>
          <w:szCs w:val="28"/>
        </w:rPr>
        <w:t>;</w:t>
      </w:r>
    </w:p>
    <w:p w:rsidR="00887585" w:rsidRPr="00211649" w:rsidRDefault="00A36A33" w:rsidP="00CB74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>Системные заболевания внутренних органов</w:t>
      </w:r>
      <w:r w:rsidR="00211649">
        <w:rPr>
          <w:rFonts w:ascii="Times New Roman" w:hAnsi="Times New Roman" w:cs="Times New Roman"/>
          <w:sz w:val="28"/>
          <w:szCs w:val="28"/>
        </w:rPr>
        <w:t>;</w:t>
      </w:r>
    </w:p>
    <w:p w:rsidR="00887585" w:rsidRPr="00211649" w:rsidRDefault="00A36A33" w:rsidP="00CB74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>Воздействие токсинов</w:t>
      </w:r>
      <w:r w:rsidR="00211649">
        <w:rPr>
          <w:rFonts w:ascii="Times New Roman" w:hAnsi="Times New Roman" w:cs="Times New Roman"/>
          <w:sz w:val="28"/>
          <w:szCs w:val="28"/>
        </w:rPr>
        <w:t>;</w:t>
      </w:r>
    </w:p>
    <w:p w:rsidR="00887585" w:rsidRDefault="00A36A33" w:rsidP="00CB74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>Неправильный приём, злоупотребление лекарственных препаратов</w:t>
      </w:r>
      <w:r w:rsidR="00211649">
        <w:rPr>
          <w:rFonts w:ascii="Times New Roman" w:hAnsi="Times New Roman" w:cs="Times New Roman"/>
          <w:sz w:val="28"/>
          <w:szCs w:val="28"/>
        </w:rPr>
        <w:t>.</w:t>
      </w:r>
    </w:p>
    <w:p w:rsidR="00887585" w:rsidRDefault="00A36A3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b/>
          <w:bCs/>
          <w:sz w:val="28"/>
          <w:szCs w:val="28"/>
        </w:rPr>
        <w:t xml:space="preserve">Детская неврология </w:t>
      </w:r>
      <w:r w:rsidRPr="00211649">
        <w:rPr>
          <w:rFonts w:ascii="Times New Roman" w:hAnsi="Times New Roman" w:cs="Times New Roman"/>
          <w:sz w:val="28"/>
          <w:szCs w:val="28"/>
        </w:rPr>
        <w:t>– это особая дисциплина, требующая подробного, детального изучения онтогенеза моторики нервной системы, психики, метаболических систем.</w:t>
      </w:r>
    </w:p>
    <w:p w:rsidR="00211649" w:rsidRPr="00211649" w:rsidRDefault="00211649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b/>
          <w:bCs/>
          <w:sz w:val="28"/>
          <w:szCs w:val="28"/>
        </w:rPr>
        <w:t>Нарушения развития у детей</w:t>
      </w:r>
    </w:p>
    <w:p w:rsidR="00211649" w:rsidRPr="00211649" w:rsidRDefault="00211649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показывает, что д</w:t>
      </w:r>
      <w:r w:rsidRPr="00211649">
        <w:rPr>
          <w:rFonts w:ascii="Times New Roman" w:hAnsi="Times New Roman" w:cs="Times New Roman"/>
          <w:sz w:val="28"/>
          <w:szCs w:val="28"/>
        </w:rPr>
        <w:t>о 80% новорожденных рождаются физиологически незрелыми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1649">
        <w:rPr>
          <w:rFonts w:ascii="Times New Roman" w:hAnsi="Times New Roman" w:cs="Times New Roman"/>
          <w:sz w:val="28"/>
          <w:szCs w:val="28"/>
        </w:rPr>
        <w:t xml:space="preserve">т 83% до 92% </w:t>
      </w:r>
      <w:r>
        <w:rPr>
          <w:rFonts w:ascii="Times New Roman" w:hAnsi="Times New Roman" w:cs="Times New Roman"/>
          <w:sz w:val="28"/>
          <w:szCs w:val="28"/>
        </w:rPr>
        <w:t xml:space="preserve">имеют неврологическую патологию, </w:t>
      </w:r>
      <w:r w:rsidRPr="00211649">
        <w:rPr>
          <w:rFonts w:ascii="Times New Roman" w:hAnsi="Times New Roman" w:cs="Times New Roman"/>
          <w:sz w:val="28"/>
          <w:szCs w:val="28"/>
        </w:rPr>
        <w:t>30% имеют генетические нарушения.</w:t>
      </w:r>
    </w:p>
    <w:p w:rsidR="00211649" w:rsidRPr="00211649" w:rsidRDefault="00211649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>Дети-инвалиды:</w:t>
      </w:r>
    </w:p>
    <w:p w:rsidR="00887585" w:rsidRPr="00211649" w:rsidRDefault="00A36A33" w:rsidP="00CB746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 xml:space="preserve">врожденные аномалии (пороки развития) -22,2%  </w:t>
      </w:r>
    </w:p>
    <w:p w:rsidR="00887585" w:rsidRPr="00211649" w:rsidRDefault="00A36A33" w:rsidP="00CB746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 xml:space="preserve">психические расстройства – 15,3% </w:t>
      </w:r>
    </w:p>
    <w:p w:rsidR="00887585" w:rsidRPr="00211649" w:rsidRDefault="00A36A33" w:rsidP="00CB746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 xml:space="preserve">болезни нервной системы – 13,9% </w:t>
      </w:r>
    </w:p>
    <w:p w:rsidR="00887585" w:rsidRPr="00211649" w:rsidRDefault="00A36A33" w:rsidP="00CB746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 xml:space="preserve">травмы – 7,1% </w:t>
      </w:r>
    </w:p>
    <w:p w:rsidR="00887585" w:rsidRPr="00211649" w:rsidRDefault="00A36A33" w:rsidP="00CB746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 xml:space="preserve">эндокринные заболевания  - 6,8% </w:t>
      </w:r>
    </w:p>
    <w:p w:rsidR="00887585" w:rsidRPr="00211649" w:rsidRDefault="00A36A33" w:rsidP="00CB746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 xml:space="preserve">болезни органов дыхания – 6,5% </w:t>
      </w:r>
    </w:p>
    <w:p w:rsidR="00887585" w:rsidRPr="00211649" w:rsidRDefault="00A36A33" w:rsidP="00CB746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>др. виды патологии – 28,2 %</w:t>
      </w:r>
    </w:p>
    <w:p w:rsidR="00887585" w:rsidRPr="00211649" w:rsidRDefault="00E54AB3" w:rsidP="00CB746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6A33" w:rsidRPr="00211649">
        <w:rPr>
          <w:rFonts w:ascii="Times New Roman" w:hAnsi="Times New Roman" w:cs="Times New Roman"/>
          <w:sz w:val="28"/>
          <w:szCs w:val="28"/>
        </w:rPr>
        <w:t>енетические нарушения до 30%</w:t>
      </w:r>
    </w:p>
    <w:p w:rsidR="00E54AB3" w:rsidRDefault="00A36A3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Перинатальные поражения ЦНС</w:t>
      </w:r>
      <w:r w:rsidRPr="00E54AB3">
        <w:rPr>
          <w:rFonts w:ascii="Times New Roman" w:hAnsi="Times New Roman" w:cs="Times New Roman"/>
          <w:sz w:val="28"/>
          <w:szCs w:val="28"/>
        </w:rPr>
        <w:t xml:space="preserve"> – различные патологические состояния, обусловленные воздействием на плод патогенных (вредоносных) факторов во внутриутробном периоде, во время родов и в ранние сроки после рождения.</w:t>
      </w:r>
    </w:p>
    <w:p w:rsidR="00E54AB3" w:rsidRDefault="00A36A3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sz w:val="28"/>
          <w:szCs w:val="28"/>
        </w:rPr>
        <w:t xml:space="preserve">Ведущее место в перинатальной патологии ЦНС занимают </w:t>
      </w:r>
      <w:proofErr w:type="spellStart"/>
      <w:r w:rsidRPr="00E54AB3">
        <w:rPr>
          <w:rFonts w:ascii="Times New Roman" w:hAnsi="Times New Roman" w:cs="Times New Roman"/>
          <w:sz w:val="28"/>
          <w:szCs w:val="28"/>
        </w:rPr>
        <w:t>интранатальная</w:t>
      </w:r>
      <w:proofErr w:type="spellEnd"/>
      <w:r w:rsidRPr="00E54AB3">
        <w:rPr>
          <w:rFonts w:ascii="Times New Roman" w:hAnsi="Times New Roman" w:cs="Times New Roman"/>
          <w:sz w:val="28"/>
          <w:szCs w:val="28"/>
        </w:rPr>
        <w:t xml:space="preserve"> асф</w:t>
      </w:r>
      <w:r w:rsidR="00E54AB3">
        <w:rPr>
          <w:rFonts w:ascii="Times New Roman" w:hAnsi="Times New Roman" w:cs="Times New Roman"/>
          <w:sz w:val="28"/>
          <w:szCs w:val="28"/>
        </w:rPr>
        <w:t xml:space="preserve">иксия и внутричерепная родовая </w:t>
      </w:r>
      <w:r w:rsidRPr="00E54AB3">
        <w:rPr>
          <w:rFonts w:ascii="Times New Roman" w:hAnsi="Times New Roman" w:cs="Times New Roman"/>
          <w:sz w:val="28"/>
          <w:szCs w:val="28"/>
        </w:rPr>
        <w:t>травма, которые чаще всего поражают нервную систему аномально развивающегося плода.</w:t>
      </w:r>
    </w:p>
    <w:p w:rsidR="00E54AB3" w:rsidRDefault="00A36A3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b/>
          <w:bCs/>
          <w:sz w:val="28"/>
          <w:szCs w:val="28"/>
        </w:rPr>
        <w:t xml:space="preserve">Раннее поражение мозга </w:t>
      </w:r>
      <w:r w:rsidR="00E54AB3">
        <w:rPr>
          <w:rFonts w:ascii="Times New Roman" w:hAnsi="Times New Roman" w:cs="Times New Roman"/>
          <w:sz w:val="28"/>
          <w:szCs w:val="28"/>
        </w:rPr>
        <w:t xml:space="preserve">почти всегда </w:t>
      </w:r>
      <w:r w:rsidRPr="00E54AB3">
        <w:rPr>
          <w:rFonts w:ascii="Times New Roman" w:hAnsi="Times New Roman" w:cs="Times New Roman"/>
          <w:sz w:val="28"/>
          <w:szCs w:val="28"/>
        </w:rPr>
        <w:t>в дальнейшем проявляется в той или иной степени нарушенным развитием.</w:t>
      </w:r>
    </w:p>
    <w:p w:rsidR="00E54AB3" w:rsidRDefault="00E54AB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как </w:t>
      </w:r>
      <w:r w:rsidR="00A36A33" w:rsidRPr="00E54AB3">
        <w:rPr>
          <w:rFonts w:ascii="Times New Roman" w:hAnsi="Times New Roman" w:cs="Times New Roman"/>
          <w:sz w:val="28"/>
          <w:szCs w:val="28"/>
        </w:rPr>
        <w:t xml:space="preserve">страдает незрелый мозг, дальнейшие темпы его созревания замедляются. Нарушается порядок включения структур мозга по мере их созревания в функциональные системы. </w:t>
      </w:r>
    </w:p>
    <w:p w:rsidR="00887585" w:rsidRDefault="00A36A3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развития детей </w:t>
      </w:r>
      <w:r w:rsidRPr="00E54AB3">
        <w:rPr>
          <w:rFonts w:ascii="Times New Roman" w:hAnsi="Times New Roman" w:cs="Times New Roman"/>
          <w:sz w:val="28"/>
          <w:szCs w:val="28"/>
        </w:rPr>
        <w:t>– следствие поражения ЦНС различного генеза. Одни и те же вредные факторы, воздействующие на мозг в период его интенсивного развития, в одних случаях вызывают лишь некоторую задержку становления возрастных функций, а в других – приводит к выраженным нарушениям.</w:t>
      </w:r>
    </w:p>
    <w:p w:rsidR="00E54AB3" w:rsidRPr="00E54AB3" w:rsidRDefault="00E54AB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b/>
          <w:bCs/>
          <w:sz w:val="28"/>
          <w:szCs w:val="28"/>
        </w:rPr>
        <w:t>При перинатальной патологии ЦНС могут быть нарушены различные «линии развития»:</w:t>
      </w:r>
    </w:p>
    <w:p w:rsidR="00887585" w:rsidRPr="00E54AB3" w:rsidRDefault="00A36A33" w:rsidP="00CB7462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sz w:val="28"/>
          <w:szCs w:val="28"/>
        </w:rPr>
        <w:t>двигательное развитие</w:t>
      </w:r>
      <w:r w:rsidR="00E54AB3">
        <w:rPr>
          <w:rFonts w:ascii="Times New Roman" w:hAnsi="Times New Roman" w:cs="Times New Roman"/>
          <w:sz w:val="28"/>
          <w:szCs w:val="28"/>
        </w:rPr>
        <w:t>;</w:t>
      </w:r>
    </w:p>
    <w:p w:rsidR="00887585" w:rsidRPr="00E54AB3" w:rsidRDefault="00A36A33" w:rsidP="00CB7462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sz w:val="28"/>
          <w:szCs w:val="28"/>
        </w:rPr>
        <w:t>психическое развитие</w:t>
      </w:r>
      <w:r w:rsidR="00E54AB3">
        <w:rPr>
          <w:rFonts w:ascii="Times New Roman" w:hAnsi="Times New Roman" w:cs="Times New Roman"/>
          <w:sz w:val="28"/>
          <w:szCs w:val="28"/>
        </w:rPr>
        <w:t>;</w:t>
      </w:r>
    </w:p>
    <w:p w:rsidR="00887585" w:rsidRPr="00E54AB3" w:rsidRDefault="00A36A33" w:rsidP="00CB7462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sz w:val="28"/>
          <w:szCs w:val="28"/>
        </w:rPr>
        <w:t>речевое развитие</w:t>
      </w:r>
      <w:r w:rsidR="00E54AB3">
        <w:rPr>
          <w:rFonts w:ascii="Times New Roman" w:hAnsi="Times New Roman" w:cs="Times New Roman"/>
          <w:sz w:val="28"/>
          <w:szCs w:val="28"/>
        </w:rPr>
        <w:t>.</w:t>
      </w:r>
    </w:p>
    <w:p w:rsidR="00E54AB3" w:rsidRPr="00E54AB3" w:rsidRDefault="00E54AB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b/>
          <w:bCs/>
          <w:sz w:val="28"/>
          <w:szCs w:val="28"/>
        </w:rPr>
        <w:t>Степени выраженности неврологической патологии:</w:t>
      </w:r>
    </w:p>
    <w:p w:rsidR="00E54AB3" w:rsidRDefault="00A36A33" w:rsidP="00CB7462">
      <w:pPr>
        <w:numPr>
          <w:ilvl w:val="1"/>
          <w:numId w:val="10"/>
        </w:numPr>
        <w:tabs>
          <w:tab w:val="clear" w:pos="1440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Легкая степень</w:t>
      </w:r>
      <w:r w:rsidR="00E54AB3">
        <w:rPr>
          <w:rFonts w:ascii="Times New Roman" w:hAnsi="Times New Roman" w:cs="Times New Roman"/>
          <w:sz w:val="28"/>
          <w:szCs w:val="28"/>
        </w:rPr>
        <w:t>.</w:t>
      </w:r>
    </w:p>
    <w:p w:rsidR="00E54AB3" w:rsidRPr="00E54AB3" w:rsidRDefault="00E54AB3" w:rsidP="00CB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sz w:val="28"/>
          <w:szCs w:val="28"/>
        </w:rPr>
        <w:t xml:space="preserve">Гипертензионный синдром, </w:t>
      </w:r>
      <w:proofErr w:type="spellStart"/>
      <w:r w:rsidRPr="00E54AB3">
        <w:rPr>
          <w:rFonts w:ascii="Times New Roman" w:hAnsi="Times New Roman" w:cs="Times New Roman"/>
          <w:sz w:val="28"/>
          <w:szCs w:val="28"/>
        </w:rPr>
        <w:t>гидроцефальный</w:t>
      </w:r>
      <w:proofErr w:type="spellEnd"/>
      <w:r w:rsidRPr="00E54AB3">
        <w:rPr>
          <w:rFonts w:ascii="Times New Roman" w:hAnsi="Times New Roman" w:cs="Times New Roman"/>
          <w:sz w:val="28"/>
          <w:szCs w:val="28"/>
        </w:rPr>
        <w:t xml:space="preserve"> синдром, минимальная мозговая дисфункция, астенический синдром, нарушения мышечного тонуса, синдромы </w:t>
      </w:r>
      <w:proofErr w:type="spellStart"/>
      <w:r w:rsidRPr="00E54AB3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E54AB3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E54AB3">
        <w:rPr>
          <w:rFonts w:ascii="Times New Roman" w:hAnsi="Times New Roman" w:cs="Times New Roman"/>
          <w:sz w:val="28"/>
          <w:szCs w:val="28"/>
        </w:rPr>
        <w:t>гиповозбудимости</w:t>
      </w:r>
      <w:proofErr w:type="spellEnd"/>
      <w:r w:rsidRPr="00E54AB3">
        <w:rPr>
          <w:rFonts w:ascii="Times New Roman" w:hAnsi="Times New Roman" w:cs="Times New Roman"/>
          <w:sz w:val="28"/>
          <w:szCs w:val="28"/>
        </w:rPr>
        <w:t>.</w:t>
      </w:r>
    </w:p>
    <w:p w:rsidR="00E54AB3" w:rsidRDefault="00A36A33" w:rsidP="00CB7462">
      <w:pPr>
        <w:numPr>
          <w:ilvl w:val="1"/>
          <w:numId w:val="11"/>
        </w:numPr>
        <w:tabs>
          <w:tab w:val="clear" w:pos="1440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Средняя степень</w:t>
      </w:r>
      <w:r w:rsidR="00E54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AB3" w:rsidRPr="00E54AB3" w:rsidRDefault="00E54AB3" w:rsidP="00CB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sz w:val="28"/>
          <w:szCs w:val="28"/>
        </w:rPr>
        <w:t xml:space="preserve">Синдромы двигательных расстройств, </w:t>
      </w:r>
      <w:proofErr w:type="spellStart"/>
      <w:r w:rsidRPr="00E54AB3">
        <w:rPr>
          <w:rFonts w:ascii="Times New Roman" w:hAnsi="Times New Roman" w:cs="Times New Roman"/>
          <w:sz w:val="28"/>
          <w:szCs w:val="28"/>
        </w:rPr>
        <w:t>эписиндром</w:t>
      </w:r>
      <w:proofErr w:type="spellEnd"/>
      <w:r w:rsidRPr="00E54AB3">
        <w:rPr>
          <w:rFonts w:ascii="Times New Roman" w:hAnsi="Times New Roman" w:cs="Times New Roman"/>
          <w:sz w:val="28"/>
          <w:szCs w:val="28"/>
        </w:rPr>
        <w:t>.</w:t>
      </w:r>
    </w:p>
    <w:p w:rsidR="00E54AB3" w:rsidRDefault="00A36A33" w:rsidP="00CB7462">
      <w:pPr>
        <w:numPr>
          <w:ilvl w:val="1"/>
          <w:numId w:val="12"/>
        </w:numPr>
        <w:tabs>
          <w:tab w:val="clear" w:pos="1440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Тяжелая степень</w:t>
      </w:r>
      <w:r w:rsidR="00E54AB3">
        <w:rPr>
          <w:rFonts w:ascii="Times New Roman" w:hAnsi="Times New Roman" w:cs="Times New Roman"/>
          <w:sz w:val="28"/>
          <w:szCs w:val="28"/>
        </w:rPr>
        <w:t>.</w:t>
      </w:r>
    </w:p>
    <w:p w:rsidR="00E54AB3" w:rsidRPr="00E54AB3" w:rsidRDefault="00E54AB3" w:rsidP="00CB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церебральный паралич. </w:t>
      </w:r>
      <w:r w:rsidRPr="00E54AB3">
        <w:rPr>
          <w:rFonts w:ascii="Times New Roman" w:hAnsi="Times New Roman" w:cs="Times New Roman"/>
          <w:sz w:val="28"/>
          <w:szCs w:val="28"/>
        </w:rPr>
        <w:t>Органическое поражение ЦНС.</w:t>
      </w:r>
    </w:p>
    <w:p w:rsidR="00E54AB3" w:rsidRDefault="00A36A3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A33">
        <w:rPr>
          <w:rFonts w:ascii="Times New Roman" w:hAnsi="Times New Roman" w:cs="Times New Roman"/>
          <w:i/>
          <w:sz w:val="28"/>
          <w:szCs w:val="28"/>
        </w:rPr>
        <w:t>Дети с неврологической патологией</w:t>
      </w:r>
      <w:r w:rsidRPr="00E54AB3">
        <w:rPr>
          <w:rFonts w:ascii="Times New Roman" w:hAnsi="Times New Roman" w:cs="Times New Roman"/>
          <w:sz w:val="28"/>
          <w:szCs w:val="28"/>
        </w:rPr>
        <w:t xml:space="preserve"> – крайне неоднородная группа.У них отмечаются многовариантные </w:t>
      </w:r>
      <w:proofErr w:type="spellStart"/>
      <w:r w:rsidRPr="00E54AB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54AB3">
        <w:rPr>
          <w:rFonts w:ascii="Times New Roman" w:hAnsi="Times New Roman" w:cs="Times New Roman"/>
          <w:sz w:val="28"/>
          <w:szCs w:val="28"/>
        </w:rPr>
        <w:t xml:space="preserve"> специфические сочетания нарушений различных функциональных систе</w:t>
      </w:r>
      <w:r w:rsidR="00E54AB3">
        <w:rPr>
          <w:rFonts w:ascii="Times New Roman" w:hAnsi="Times New Roman" w:cs="Times New Roman"/>
          <w:sz w:val="28"/>
          <w:szCs w:val="28"/>
        </w:rPr>
        <w:t>м.</w:t>
      </w:r>
    </w:p>
    <w:p w:rsidR="00A36A33" w:rsidRDefault="00A36A3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sz w:val="28"/>
          <w:szCs w:val="28"/>
        </w:rPr>
        <w:t>Темпы моторного, познавательного и речевого развития детей с неврологической патол</w:t>
      </w:r>
      <w:r w:rsidR="00E54AB3">
        <w:rPr>
          <w:rFonts w:ascii="Times New Roman" w:hAnsi="Times New Roman" w:cs="Times New Roman"/>
          <w:sz w:val="28"/>
          <w:szCs w:val="28"/>
        </w:rPr>
        <w:t xml:space="preserve">огией могут широко варьировать. </w:t>
      </w:r>
    </w:p>
    <w:p w:rsidR="00A36A33" w:rsidRDefault="00A36A3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B3">
        <w:rPr>
          <w:rFonts w:ascii="Times New Roman" w:hAnsi="Times New Roman" w:cs="Times New Roman"/>
          <w:sz w:val="28"/>
          <w:szCs w:val="28"/>
        </w:rPr>
        <w:t>Часто обнаруживается диспропорци</w:t>
      </w:r>
      <w:r w:rsidR="00E54AB3">
        <w:rPr>
          <w:rFonts w:ascii="Times New Roman" w:hAnsi="Times New Roman" w:cs="Times New Roman"/>
          <w:sz w:val="28"/>
          <w:szCs w:val="28"/>
        </w:rPr>
        <w:t xml:space="preserve">я в развитии различных функций. </w:t>
      </w:r>
    </w:p>
    <w:p w:rsidR="00887585" w:rsidRDefault="00A36A33" w:rsidP="00CB7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части детей – </w:t>
      </w:r>
      <w:r w:rsidRPr="00E54AB3">
        <w:rPr>
          <w:rFonts w:ascii="Times New Roman" w:hAnsi="Times New Roman" w:cs="Times New Roman"/>
          <w:sz w:val="28"/>
          <w:szCs w:val="28"/>
        </w:rPr>
        <w:t>равномерное отставан</w:t>
      </w:r>
      <w:r>
        <w:rPr>
          <w:rFonts w:ascii="Times New Roman" w:hAnsi="Times New Roman" w:cs="Times New Roman"/>
          <w:sz w:val="28"/>
          <w:szCs w:val="28"/>
        </w:rPr>
        <w:t xml:space="preserve">ие, у остальных – неравномерное </w:t>
      </w:r>
      <w:r w:rsidRPr="00E54AB3">
        <w:rPr>
          <w:rFonts w:ascii="Times New Roman" w:hAnsi="Times New Roman" w:cs="Times New Roman"/>
          <w:sz w:val="28"/>
          <w:szCs w:val="28"/>
        </w:rPr>
        <w:t>развитие.</w:t>
      </w:r>
    </w:p>
    <w:p w:rsidR="00E54AB3" w:rsidRPr="00E54AB3" w:rsidRDefault="00E54AB3" w:rsidP="00E54AB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6A33" w:rsidRDefault="00A36A33" w:rsidP="00846974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Рита Егорова</w:t>
      </w:r>
    </w:p>
    <w:p w:rsidR="00846974" w:rsidRDefault="00846974" w:rsidP="00A36A33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B3" w:rsidRPr="00A36A33" w:rsidRDefault="00A36A33" w:rsidP="00A36A33">
      <w:pPr>
        <w:spacing w:after="0"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36A33">
        <w:rPr>
          <w:rFonts w:ascii="Times New Roman" w:hAnsi="Times New Roman" w:cs="Times New Roman"/>
          <w:b/>
          <w:sz w:val="28"/>
          <w:szCs w:val="28"/>
        </w:rPr>
        <w:t>озраст 6 лет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</w:t>
      </w:r>
      <w:r w:rsidRPr="00A36A33">
        <w:rPr>
          <w:rFonts w:ascii="Times New Roman" w:hAnsi="Times New Roman" w:cs="Times New Roman"/>
          <w:b/>
          <w:sz w:val="28"/>
          <w:szCs w:val="28"/>
        </w:rPr>
        <w:t>озраст 8 лет</w:t>
      </w:r>
    </w:p>
    <w:p w:rsidR="00211649" w:rsidRPr="00211649" w:rsidRDefault="00A36A33" w:rsidP="00CB74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958124"/>
            <wp:effectExtent l="0" t="0" r="0" b="4445"/>
            <wp:docPr id="5" name="Рита 10-11.MPG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та 10-11.MPG">
                      <a:hlinkClick r:id="" action="ppaction://media"/>
                    </pic:cNvPr>
                    <pic:cNvPicPr>
                      <a:picLocks noGrp="1" noRot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60" cy="197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B74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B7462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A36A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3282" cy="1962150"/>
            <wp:effectExtent l="0" t="0" r="3175" b="0"/>
            <wp:docPr id="4" name="фильм.mpg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ильм.mpg">
                      <a:hlinkClick r:id="" action="ppaction://media"/>
                    </pic:cNvPr>
                    <pic:cNvPicPr>
                      <a:picLocks noGrp="1" noRot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14" cy="19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6A15" w:rsidRDefault="00046A15" w:rsidP="00211649">
      <w:pPr>
        <w:spacing w:after="0"/>
      </w:pPr>
    </w:p>
    <w:sectPr w:rsidR="00046A15" w:rsidSect="002116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087A"/>
    <w:multiLevelType w:val="hybridMultilevel"/>
    <w:tmpl w:val="CB6A4202"/>
    <w:lvl w:ilvl="0" w:tplc="B14A01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6EBF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CECC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8E95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BCDF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B002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DEE1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E24F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AC3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7213C9"/>
    <w:multiLevelType w:val="hybridMultilevel"/>
    <w:tmpl w:val="657CDA8A"/>
    <w:lvl w:ilvl="0" w:tplc="865C03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E684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960B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2C0B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7290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9AB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5CB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36AB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5258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26336CB"/>
    <w:multiLevelType w:val="hybridMultilevel"/>
    <w:tmpl w:val="9148FF86"/>
    <w:lvl w:ilvl="0" w:tplc="76449F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64F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2658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CE64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DC1A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23F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AEF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CC2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D046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B77F6E"/>
    <w:multiLevelType w:val="hybridMultilevel"/>
    <w:tmpl w:val="DFE86DD4"/>
    <w:lvl w:ilvl="0" w:tplc="DC30D9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44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C1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08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E6B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CD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28B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00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C9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1D0449"/>
    <w:multiLevelType w:val="hybridMultilevel"/>
    <w:tmpl w:val="35C2DDC6"/>
    <w:lvl w:ilvl="0" w:tplc="8DA69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696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0D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21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07F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01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E3D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E2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C03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AE5D12"/>
    <w:multiLevelType w:val="hybridMultilevel"/>
    <w:tmpl w:val="978E9D1C"/>
    <w:lvl w:ilvl="0" w:tplc="E7E606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88B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CCF1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880F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CC8B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947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B6C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EC4B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4CAC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BAB2BD3"/>
    <w:multiLevelType w:val="hybridMultilevel"/>
    <w:tmpl w:val="D9E01EF8"/>
    <w:lvl w:ilvl="0" w:tplc="5B08AF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26D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3C73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4E8C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659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D02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2D1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C83C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EC33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00B00D3"/>
    <w:multiLevelType w:val="hybridMultilevel"/>
    <w:tmpl w:val="8A86C860"/>
    <w:lvl w:ilvl="0" w:tplc="C3F0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834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66CE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2899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B89C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A2AF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5A26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64CB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4CE8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D553FDE"/>
    <w:multiLevelType w:val="hybridMultilevel"/>
    <w:tmpl w:val="D98EB93C"/>
    <w:lvl w:ilvl="0" w:tplc="B6546D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89C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27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AD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2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529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65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88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0D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DB4EAA"/>
    <w:multiLevelType w:val="hybridMultilevel"/>
    <w:tmpl w:val="4BBA7E72"/>
    <w:lvl w:ilvl="0" w:tplc="773A8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0D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27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46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863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4F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89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60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0A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7357F8D"/>
    <w:multiLevelType w:val="hybridMultilevel"/>
    <w:tmpl w:val="2566387C"/>
    <w:lvl w:ilvl="0" w:tplc="70748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381B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F037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562D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D8B6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04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23B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B879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4E5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9131D9A"/>
    <w:multiLevelType w:val="hybridMultilevel"/>
    <w:tmpl w:val="8B0CE464"/>
    <w:lvl w:ilvl="0" w:tplc="5456E6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E2CF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6403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8C85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7A74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9EC0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3E3D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57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4CE0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E49093B"/>
    <w:multiLevelType w:val="hybridMultilevel"/>
    <w:tmpl w:val="9FB8F9FC"/>
    <w:lvl w:ilvl="0" w:tplc="DC16EB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542A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AE23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FA38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863B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02CD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D05F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9A69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88FF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E9E366E"/>
    <w:multiLevelType w:val="hybridMultilevel"/>
    <w:tmpl w:val="BE368FBE"/>
    <w:lvl w:ilvl="0" w:tplc="105E3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5ACB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32ED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8214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AF0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CA06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9C34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8012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13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2B3D"/>
    <w:rsid w:val="00046A15"/>
    <w:rsid w:val="00052B3D"/>
    <w:rsid w:val="000C6BEF"/>
    <w:rsid w:val="00211649"/>
    <w:rsid w:val="00282F26"/>
    <w:rsid w:val="00606D14"/>
    <w:rsid w:val="00846974"/>
    <w:rsid w:val="00887585"/>
    <w:rsid w:val="00A23C2A"/>
    <w:rsid w:val="00A36A33"/>
    <w:rsid w:val="00CB1C55"/>
    <w:rsid w:val="00CB7462"/>
    <w:rsid w:val="00D94DCE"/>
    <w:rsid w:val="00E54AB3"/>
    <w:rsid w:val="00E54CBB"/>
    <w:rsid w:val="00FF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1479">
          <w:marLeft w:val="4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914">
          <w:marLeft w:val="4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283">
          <w:marLeft w:val="4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8308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1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6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0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234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45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4084">
          <w:marLeft w:val="432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186">
          <w:marLeft w:val="432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478">
          <w:marLeft w:val="432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11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9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6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6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8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530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5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02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401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480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6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2917">
          <w:marLeft w:val="4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735">
          <w:marLeft w:val="4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56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54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161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0485">
          <w:marLeft w:val="4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989">
          <w:marLeft w:val="432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55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584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гость2</cp:lastModifiedBy>
  <cp:revision>8</cp:revision>
  <dcterms:created xsi:type="dcterms:W3CDTF">2017-11-08T11:28:00Z</dcterms:created>
  <dcterms:modified xsi:type="dcterms:W3CDTF">2017-11-10T11:54:00Z</dcterms:modified>
</cp:coreProperties>
</file>