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B1" w:rsidRDefault="00531A82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Pr="008D4AA1" w:rsidRDefault="000D78B1" w:rsidP="000D78B1">
      <w:pPr>
        <w:pStyle w:val="a7"/>
        <w:jc w:val="center"/>
        <w:rPr>
          <w:color w:val="000000"/>
          <w:sz w:val="32"/>
          <w:szCs w:val="32"/>
        </w:rPr>
      </w:pPr>
      <w:r w:rsidRPr="008D4AA1">
        <w:rPr>
          <w:b/>
          <w:color w:val="000000"/>
          <w:sz w:val="32"/>
          <w:szCs w:val="32"/>
        </w:rPr>
        <w:t>Тема:</w:t>
      </w:r>
      <w:r w:rsidRPr="008D4AA1">
        <w:rPr>
          <w:color w:val="000000"/>
          <w:sz w:val="32"/>
          <w:szCs w:val="32"/>
        </w:rPr>
        <w:t xml:space="preserve"> </w:t>
      </w:r>
      <w:r w:rsidRPr="008D4AA1">
        <w:rPr>
          <w:b/>
          <w:i/>
          <w:color w:val="000000"/>
          <w:sz w:val="32"/>
          <w:szCs w:val="32"/>
        </w:rPr>
        <w:t>«Моя профессия-музыкальный руководитель»</w:t>
      </w:r>
    </w:p>
    <w:p w:rsidR="000D78B1" w:rsidRPr="008D4AA1" w:rsidRDefault="000D78B1" w:rsidP="000D78B1">
      <w:pPr>
        <w:pStyle w:val="a7"/>
        <w:jc w:val="center"/>
        <w:rPr>
          <w:b/>
          <w:i/>
          <w:color w:val="000000"/>
          <w:sz w:val="36"/>
          <w:szCs w:val="36"/>
        </w:rPr>
      </w:pPr>
      <w:r w:rsidRPr="008D4AA1">
        <w:rPr>
          <w:b/>
          <w:color w:val="000000"/>
          <w:sz w:val="36"/>
          <w:szCs w:val="36"/>
        </w:rPr>
        <w:t>Работа:</w:t>
      </w:r>
      <w:r w:rsidRPr="008D4AA1">
        <w:rPr>
          <w:color w:val="000000"/>
          <w:sz w:val="36"/>
          <w:szCs w:val="36"/>
        </w:rPr>
        <w:t xml:space="preserve"> «</w:t>
      </w:r>
      <w:r w:rsidRPr="008D4AA1">
        <w:rPr>
          <w:b/>
          <w:i/>
          <w:color w:val="000000"/>
          <w:sz w:val="36"/>
          <w:szCs w:val="36"/>
        </w:rPr>
        <w:t>Здоровьесберегающие технологии в работе музыкального руководителя ДОУ»</w:t>
      </w:r>
    </w:p>
    <w:p w:rsidR="000D78B1" w:rsidRDefault="000D78B1" w:rsidP="000D78B1">
      <w:pPr>
        <w:pStyle w:val="a7"/>
        <w:rPr>
          <w:color w:val="000000"/>
          <w:sz w:val="28"/>
          <w:szCs w:val="28"/>
        </w:rPr>
      </w:pPr>
    </w:p>
    <w:p w:rsidR="000D78B1" w:rsidRDefault="000D78B1" w:rsidP="000D78B1">
      <w:pPr>
        <w:pStyle w:val="a7"/>
        <w:rPr>
          <w:color w:val="000000"/>
          <w:sz w:val="28"/>
          <w:szCs w:val="28"/>
        </w:rPr>
      </w:pPr>
    </w:p>
    <w:p w:rsidR="000D78B1" w:rsidRDefault="000D78B1" w:rsidP="000D78B1">
      <w:pPr>
        <w:pStyle w:val="a7"/>
        <w:rPr>
          <w:color w:val="000000"/>
          <w:sz w:val="28"/>
          <w:szCs w:val="28"/>
        </w:rPr>
      </w:pPr>
    </w:p>
    <w:p w:rsidR="000D78B1" w:rsidRDefault="000D78B1" w:rsidP="000D78B1">
      <w:pPr>
        <w:pStyle w:val="a7"/>
        <w:rPr>
          <w:color w:val="000000"/>
          <w:sz w:val="28"/>
          <w:szCs w:val="28"/>
        </w:rPr>
      </w:pPr>
    </w:p>
    <w:p w:rsidR="000D78B1" w:rsidRDefault="000D78B1" w:rsidP="000D78B1">
      <w:pPr>
        <w:pStyle w:val="a7"/>
        <w:rPr>
          <w:color w:val="000000"/>
          <w:sz w:val="28"/>
          <w:szCs w:val="28"/>
        </w:rPr>
      </w:pPr>
    </w:p>
    <w:p w:rsidR="000D78B1" w:rsidRDefault="000D78B1" w:rsidP="000D78B1">
      <w:pPr>
        <w:pStyle w:val="a7"/>
        <w:rPr>
          <w:color w:val="000000"/>
          <w:sz w:val="28"/>
          <w:szCs w:val="28"/>
        </w:rPr>
      </w:pPr>
    </w:p>
    <w:p w:rsidR="000D78B1" w:rsidRPr="000D78B1" w:rsidRDefault="000D78B1" w:rsidP="000D78B1">
      <w:pPr>
        <w:pStyle w:val="a7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  <w:r w:rsidRPr="000D78B1">
        <w:rPr>
          <w:b/>
          <w:color w:val="000000"/>
        </w:rPr>
        <w:t>Подготовила: музыкальный руководитель МБДОУ «Детский сад № 76»</w:t>
      </w:r>
    </w:p>
    <w:p w:rsidR="000D78B1" w:rsidRPr="000D78B1" w:rsidRDefault="000D78B1" w:rsidP="000D78B1">
      <w:pPr>
        <w:pStyle w:val="a7"/>
        <w:rPr>
          <w:b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Pr="000D78B1">
        <w:rPr>
          <w:b/>
          <w:color w:val="000000"/>
          <w:sz w:val="28"/>
          <w:szCs w:val="28"/>
        </w:rPr>
        <w:t>Кусторкина Екатерина Александровн</w:t>
      </w: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8B1" w:rsidRDefault="000D78B1" w:rsidP="000D78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A82" w:rsidRPr="008D4AA1" w:rsidRDefault="008D4AA1" w:rsidP="008D4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 Нижний Новгород</w:t>
      </w:r>
    </w:p>
    <w:p w:rsidR="003433C0" w:rsidRPr="00981191" w:rsidRDefault="00C46F66" w:rsidP="000D78B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Воспитание здорового подрастающего поколения граждан России - первоочередная задача государства, от решения которой во многом зависит его будущее процветание –В.В.Путин</w:t>
      </w:r>
    </w:p>
    <w:p w:rsidR="00531A82" w:rsidRPr="00981191" w:rsidRDefault="00531A82" w:rsidP="000D78B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6003A" w:rsidRPr="00981191" w:rsidRDefault="00B6003A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Здоровьесберегающие технологии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-это система мер, направленных на улучшение здоровья участников образовательного процесса</w:t>
      </w:r>
    </w:p>
    <w:p w:rsidR="0040086A" w:rsidRPr="00981191" w:rsidRDefault="0040086A" w:rsidP="000D78B1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Сохранить здоровье ребенка – главная задача, стоящая перед всем персонал</w:t>
      </w:r>
      <w:r w:rsidR="00531A82" w:rsidRPr="00981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 детского сада.</w:t>
      </w:r>
      <w:r w:rsidR="008D4A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981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 показывает, что только совместная работа педагогов и медицинских работников по оздоровлению детей может дать необходимый эффект.</w:t>
      </w:r>
    </w:p>
    <w:p w:rsidR="0040086A" w:rsidRPr="00981191" w:rsidRDefault="0040086A" w:rsidP="008D4AA1">
      <w:pPr>
        <w:shd w:val="clear" w:color="auto" w:fill="FFFFFF"/>
        <w:spacing w:after="0" w:line="360" w:lineRule="auto"/>
        <w:ind w:firstLine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Сущность (значение) опыта: музыка-это одно из средств физического развития детей. Музыкальное развитие очень важно для любого ребенка. И это совсем не означает, что из малыша с пеленок необходимо растить гениального музыканта, но научить его слушать, понимать музыку, наслаждаться ей - в наших силах.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 </w:t>
      </w:r>
    </w:p>
    <w:p w:rsidR="008D4AA1" w:rsidRDefault="0040086A" w:rsidP="008D4AA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</w:t>
      </w:r>
    </w:p>
    <w:p w:rsidR="0040086A" w:rsidRPr="00981191" w:rsidRDefault="0040086A" w:rsidP="008D4AA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заключение и послужило толчком для создания опыта работы, соединяющей традиционные музыкальные занятия с оздоровительными мероприятиями.</w:t>
      </w:r>
    </w:p>
    <w:p w:rsidR="00B6003A" w:rsidRPr="00981191" w:rsidRDefault="00B6003A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03A" w:rsidRPr="00981191" w:rsidRDefault="00B6003A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Цель</w:t>
      </w:r>
      <w:r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единой оздоровительной работы ДОУ, направленный на целостное физическое, эстетическое, познавательное и социальное развитие личности ребенка с применением здоровьесберегающих технологии в процессе музыкальных занятий.</w:t>
      </w:r>
    </w:p>
    <w:p w:rsidR="00B6003A" w:rsidRPr="00981191" w:rsidRDefault="00B6003A" w:rsidP="000D78B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811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Задачи:</w:t>
      </w:r>
    </w:p>
    <w:p w:rsidR="00B6003A" w:rsidRPr="00981191" w:rsidRDefault="00B6003A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8119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Воспитательные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(мотивировать детей к здоровому образу жизни, сохранять и укреплять здоровье детей посредством внедрения здоровьесберегающих 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воспитание культурных привычек в процессе группового общения с детьми и взрослыми. )</w:t>
      </w:r>
    </w:p>
    <w:p w:rsidR="00B6003A" w:rsidRPr="00981191" w:rsidRDefault="00B6003A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Pr="0098119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азвивающие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(развивать связную речь, пространственное мышление, развивать внимание воображение, воспитывать быстроту реакции и эмоциональную выразительность, формирование ассоциативно-образного мышления, развивать </w:t>
      </w:r>
      <w:r w:rsidR="008D4AA1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ритма, музыкальный слух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6003A" w:rsidRPr="00981191" w:rsidRDefault="00B6003A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8119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Обучающие 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(повысить уровень развития музыкальных и творческих способностей детей посредством здоровьесберегающих технологии.)</w:t>
      </w:r>
    </w:p>
    <w:p w:rsidR="002877A1" w:rsidRPr="00981191" w:rsidRDefault="002877A1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7A1" w:rsidRPr="00981191" w:rsidRDefault="002877A1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8D4AA1" w:rsidRPr="008D4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8D4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Актуальность применения здоровьесберегающей технологии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877A1" w:rsidRPr="00981191" w:rsidRDefault="002877A1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уровня заболеваемости детей ОРВИ, ОРЗ</w:t>
      </w:r>
    </w:p>
    <w:p w:rsidR="002877A1" w:rsidRPr="00981191" w:rsidRDefault="002877A1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-Эффективность музыкального воздействия на физиологию ребенка </w:t>
      </w:r>
    </w:p>
    <w:p w:rsidR="002877A1" w:rsidRPr="00981191" w:rsidRDefault="002877A1" w:rsidP="000D78B1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-Повышение уровня профессиональной компетенции музыкального руководителя в условиях педагогики и оздоровления</w:t>
      </w:r>
      <w:r w:rsidRPr="00981191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2877A1" w:rsidRPr="00981191" w:rsidRDefault="002877A1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86A" w:rsidRPr="00981191" w:rsidRDefault="0040086A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музыкально-оздоровительной работы предполагает использование на каждом музыкальном занятии следующих здоровьесберегающих технологий:</w:t>
      </w:r>
    </w:p>
    <w:p w:rsidR="0040086A" w:rsidRPr="00981191" w:rsidRDefault="0040086A" w:rsidP="000D78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Pr="00981191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валеологические песенки-распевки</w:t>
      </w:r>
    </w:p>
    <w:p w:rsidR="0040086A" w:rsidRPr="00981191" w:rsidRDefault="0040086A" w:rsidP="000D78B1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Pr="00981191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</w:t>
      </w:r>
    </w:p>
    <w:p w:rsidR="0040086A" w:rsidRPr="00981191" w:rsidRDefault="0040086A" w:rsidP="000D78B1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Pr="00981191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</w:t>
      </w:r>
    </w:p>
    <w:p w:rsidR="0040086A" w:rsidRPr="00981191" w:rsidRDefault="002877A1" w:rsidP="000D78B1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</w:t>
      </w:r>
      <w:r w:rsidR="0040086A" w:rsidRPr="00981191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оздоровительные и фонопедические упражнения</w:t>
      </w:r>
    </w:p>
    <w:p w:rsidR="0040086A" w:rsidRPr="00981191" w:rsidRDefault="00841A84" w:rsidP="000D78B1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Pr="00981191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игровой массаж</w:t>
      </w:r>
    </w:p>
    <w:p w:rsidR="00841A84" w:rsidRPr="00981191" w:rsidRDefault="00841A84" w:rsidP="000D78B1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Pr="00981191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</w:p>
    <w:p w:rsidR="00E36215" w:rsidRPr="00981191" w:rsidRDefault="002877A1" w:rsidP="000D78B1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</w:t>
      </w:r>
      <w:r w:rsidR="00E36215" w:rsidRPr="00981191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речевые игры</w:t>
      </w:r>
    </w:p>
    <w:p w:rsidR="00841A84" w:rsidRPr="00981191" w:rsidRDefault="00841A84" w:rsidP="000D78B1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9811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• </w:t>
      </w:r>
      <w:r w:rsidRPr="00981191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музыкотерапия</w:t>
      </w:r>
    </w:p>
    <w:p w:rsidR="00841A84" w:rsidRPr="00981191" w:rsidRDefault="00841A84" w:rsidP="000D78B1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B1B9E" w:rsidRPr="00981191" w:rsidRDefault="002877A1" w:rsidP="000D78B1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5B1B9E"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Валеологические песенки-распевки</w:t>
      </w:r>
    </w:p>
    <w:p w:rsidR="005B1B9E" w:rsidRPr="00981191" w:rsidRDefault="005B1B9E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Песенки-распевки проводятся в начале занятия, поднимают настроение, задают позитивный тон к восприятию окружающего мира, улучшают </w:t>
      </w:r>
      <w:r w:rsidR="008D4A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эмоциональный климат на 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</w:t>
      </w:r>
      <w:r w:rsidR="008D4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подготавливают голос к пению 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(«здравствуйте», «я пою» и тд)</w:t>
      </w:r>
    </w:p>
    <w:p w:rsidR="005B1B9E" w:rsidRPr="00981191" w:rsidRDefault="005B1B9E" w:rsidP="000D78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2.Дыхательная гимнастика</w:t>
      </w:r>
    </w:p>
    <w:p w:rsidR="002560D9" w:rsidRPr="00981191" w:rsidRDefault="002560D9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Медиками доказано, что дыхательная гимнастика оказывает на детей психотерапевтическое, оздоравливающее и даже лечебное воздействие. </w:t>
      </w:r>
      <w:r w:rsidR="005B1B9E"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дыхательной гимнастики – в осознанном управлении всеми фазами акта дыхания через тренировку дыхательных мышц и регулировку работы дыхательного центра.</w:t>
      </w:r>
      <w:r w:rsidRPr="009811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81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работе я использую несложные упражнения Александры Николаевны Стрельниковой, разработавшей известную методику дыхательной гимнастики для оздоровления. Принципы этой методики – короткий и резкий вдох носом в сочетании с движением и пассивный выдох. Упражнения («Ладошки», «Чудак» «Ракета»)</w:t>
      </w:r>
    </w:p>
    <w:p w:rsidR="002560D9" w:rsidRPr="00981191" w:rsidRDefault="002560D9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3.Артикуляционая гимнастика</w:t>
      </w:r>
    </w:p>
    <w:p w:rsidR="00531A82" w:rsidRPr="00B7351C" w:rsidRDefault="002560D9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разучивании песен на музыкальных занятиях, мне часто приходится наблюдать, что некоторые дети неправильно произносят отдельные звуки.</w:t>
      </w:r>
      <w:r w:rsidRPr="0098119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8119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Основная цель артикуляционной гимнастики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 – выработка качественных, полноценных движений органов артикуляции, подготовка к правильному произнесению фонем. Сюда же относится и мимическая гимнастика. На занятиях используются упражнения из книги Абелян Л. «Как Рыжик научился петь», а также из сборника Арсеневской О. «Система музыкально-оздоровительной работы в детском саду».</w:t>
      </w:r>
    </w:p>
    <w:p w:rsidR="002560D9" w:rsidRPr="00981191" w:rsidRDefault="00B7351C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78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2560D9"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60D9"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Игровой массаж</w:t>
      </w:r>
    </w:p>
    <w:p w:rsidR="002560D9" w:rsidRPr="00981191" w:rsidRDefault="002560D9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Тысячи лет назад тибетские врачеватели установили: нам приятно хлопать в ладоши, ходить босиком, т. к. это бессознательно посылает положительные </w:t>
      </w:r>
      <w:r w:rsidR="003A1C95"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сигналы внутренним органам. Выполнение массажных манипуляций расширяет капилляры кожи, улучшая циркуляцию крови, активно влияет на обменные процессы организма, тонизирует центральную нервную систему. Кроме того, поднимает настроение и улучшает самочувствие ребенка</w:t>
      </w:r>
      <w:r w:rsidRPr="00981191">
        <w:rPr>
          <w:rFonts w:ascii="Times New Roman" w:hAnsi="Times New Roman" w:cs="Times New Roman"/>
          <w:sz w:val="28"/>
          <w:szCs w:val="28"/>
        </w:rPr>
        <w:br/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простейшим массажным приемам происходит в игре. На музыкальных занятиях массаж проводится под музыку, либо песенку, либо 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 стихотворение,</w:t>
      </w:r>
      <w:r w:rsidR="003A1C95"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просто под текст.</w:t>
      </w:r>
      <w:r w:rsidR="003A1C95"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нравятся детям коммуникативные массажи, такие, как «Дружок», «Твои ручки хороши, а у соседа лучше». Детям младшего возраста предлагаются массажи «Дождик», «Вот они, ручки».</w:t>
      </w:r>
    </w:p>
    <w:p w:rsidR="003A1C95" w:rsidRPr="00981191" w:rsidRDefault="00B7351C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78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2877A1"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A1C95"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</w:t>
      </w:r>
    </w:p>
    <w:p w:rsidR="003A1C95" w:rsidRPr="00981191" w:rsidRDefault="003A1C95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место на музыкальных занятиях </w:t>
      </w:r>
      <w:r w:rsidRPr="0098119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занимают пальчиковые игры.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 Существует прямая связь между движениями рук и произнесением слов.</w:t>
      </w:r>
      <w:r w:rsidRPr="009811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81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Пальчиковые игры развивают речь ребенка, двигательные качества, повышают координационные способности пальцев рук (подготовка к письму, рисованию), соединяют пальцевую пластику с выразительным мелодическим и речевым интонированием, формируют образно-ассоциативное мышление.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использую в своей работе пальчиковые игры Е. Железновой, О. Узоровой, которые проводятся под музыку. Несложная, легко запоминающаяся мелодия и доступные движения позволяют включать пальчиковые игры в занятия с трехлетнего возраста (вторая младшая </w:t>
      </w:r>
      <w:r w:rsidR="008D4AA1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группа). (</w:t>
      </w:r>
      <w:proofErr w:type="gramStart"/>
      <w:r w:rsidR="008D4AA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="008D4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«кошка», «песочный домик» «стирка</w:t>
      </w:r>
      <w:r w:rsidR="002877A1"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тд)</w:t>
      </w:r>
    </w:p>
    <w:p w:rsidR="00E36215" w:rsidRPr="00981191" w:rsidRDefault="00B7351C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78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2877A1"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.Р</w:t>
      </w:r>
      <w:r w:rsidR="00E36215"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ечевые игры</w:t>
      </w:r>
    </w:p>
    <w:p w:rsidR="003A1C95" w:rsidRPr="00981191" w:rsidRDefault="00E36215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речевых игр на музыкальных занятиях позволяет детям с младшего возраста овладевать всем комплексом выразительных средств музыки. Речевое музицирование необходимо, так как музыкальный слух в тесной связи развивается с речевым слухом.  В речевых играх Т. Боровик и Т. Тютюнниковой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речевое музицирование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 </w:t>
      </w:r>
    </w:p>
    <w:p w:rsidR="00E36215" w:rsidRPr="00981191" w:rsidRDefault="00B7351C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78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2877A1"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36215" w:rsidRPr="009811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Музыкотерапия</w:t>
      </w:r>
    </w:p>
    <w:p w:rsidR="007D0DCC" w:rsidRDefault="00E36215" w:rsidP="000D78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Одно из перспективных направлений оздоровительной работы в ДОУ. Музыкотерапия очень эффективна в коррекции нарушений общения, она помогает установлению эмоционального диалога часто даже в тех случаях, когда другие способы исчерпаны. Пользуясь своим опытом работы, я позволила себе отобрать к применению на практике из огромного предложенного программами музыкального материала только те музыкальные произведения, которые отвечают вышепоставленным задачам. Произведения предпочтительно исполнять «вживую», кроме, конечно, оркестровой музыки.</w:t>
      </w:r>
      <w:r w:rsidRPr="00981191">
        <w:rPr>
          <w:rFonts w:ascii="Times New Roman" w:hAnsi="Times New Roman" w:cs="Times New Roman"/>
          <w:sz w:val="28"/>
          <w:szCs w:val="28"/>
        </w:rPr>
        <w:br/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удачными в музыкотерапии считается прослушивание следующих произведений – Бетховен «Лунная соната», «К Элизе», Огинский «Полонез», Грибоедов «Вальс». Именно эта музыка используется в</w:t>
      </w:r>
      <w:r w:rsidR="007D0DCC">
        <w:rPr>
          <w:rFonts w:ascii="Times New Roman" w:hAnsi="Times New Roman" w:cs="Times New Roman"/>
          <w:sz w:val="28"/>
          <w:szCs w:val="28"/>
          <w:shd w:val="clear" w:color="auto" w:fill="FFFFFF"/>
        </w:rPr>
        <w:t>о время релаксации на занятиях.</w:t>
      </w:r>
    </w:p>
    <w:p w:rsidR="007D0DCC" w:rsidRDefault="00B7351C" w:rsidP="000D78B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5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Флэш-моб.</w:t>
      </w:r>
      <w:r>
        <w:rPr>
          <w:shd w:val="clear" w:color="auto" w:fill="FFFFFF"/>
        </w:rPr>
        <w:t xml:space="preserve"> </w:t>
      </w:r>
      <w:r w:rsidR="002877A1" w:rsidRPr="00981191">
        <w:rPr>
          <w:shd w:val="clear" w:color="auto" w:fill="FFFFFF"/>
        </w:rPr>
        <w:t> </w:t>
      </w:r>
      <w:r w:rsidR="00981191" w:rsidRPr="007D0DCC">
        <w:rPr>
          <w:rFonts w:ascii="Times New Roman" w:hAnsi="Times New Roman" w:cs="Times New Roman"/>
          <w:sz w:val="28"/>
          <w:szCs w:val="28"/>
        </w:rPr>
        <w:t>Я стараю</w:t>
      </w:r>
      <w:r w:rsidR="00D520B5" w:rsidRPr="007D0DCC">
        <w:rPr>
          <w:rFonts w:ascii="Times New Roman" w:hAnsi="Times New Roman" w:cs="Times New Roman"/>
          <w:sz w:val="28"/>
          <w:szCs w:val="28"/>
        </w:rPr>
        <w:t xml:space="preserve">сь идти в ногу со временем и в своей деятельности стараюсь применять новые, интересные формы работы, </w:t>
      </w:r>
      <w:r w:rsidR="007D0DCC" w:rsidRPr="007D0DCC">
        <w:rPr>
          <w:rFonts w:ascii="Times New Roman" w:hAnsi="Times New Roman" w:cs="Times New Roman"/>
          <w:sz w:val="28"/>
          <w:szCs w:val="28"/>
        </w:rPr>
        <w:t>например,</w:t>
      </w:r>
      <w:r w:rsidR="00D520B5" w:rsidRPr="007D0DCC">
        <w:rPr>
          <w:rFonts w:ascii="Times New Roman" w:hAnsi="Times New Roman" w:cs="Times New Roman"/>
          <w:sz w:val="28"/>
          <w:szCs w:val="28"/>
        </w:rPr>
        <w:t xml:space="preserve"> «Танцевальный флэш-моб»</w:t>
      </w:r>
      <w:r w:rsidR="007D0DCC" w:rsidRPr="007D0DCC">
        <w:rPr>
          <w:rFonts w:ascii="Times New Roman" w:hAnsi="Times New Roman" w:cs="Times New Roman"/>
          <w:sz w:val="28"/>
          <w:szCs w:val="28"/>
        </w:rPr>
        <w:t xml:space="preserve"> – это комплекс (композиция) музыкально-ритмических упражнений. Он является новой и привлекательной для детей формой активного времяпрепровождения, позволяет участвовать детям любой танцевальной подготовки. Он устраняет стеснение, помогает побороть свои комплексы, создает приподнятое настроение побуждает к двигательной активности. Кто же откажется потанцевать под веселую музыку?</w:t>
      </w:r>
    </w:p>
    <w:p w:rsidR="00E33874" w:rsidRDefault="007D0DCC" w:rsidP="000D78B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0DCC">
        <w:rPr>
          <w:rFonts w:ascii="Times New Roman" w:hAnsi="Times New Roman" w:cs="Times New Roman"/>
          <w:sz w:val="28"/>
          <w:szCs w:val="28"/>
        </w:rPr>
        <w:t xml:space="preserve">Приучая детей к движению такими ненавязчивыми способами, можно избежать развития у них гиподинамии – столь распространенного сегодня заболевания среди детей и подростков. </w:t>
      </w:r>
    </w:p>
    <w:p w:rsidR="007D0DCC" w:rsidRDefault="007D0DCC" w:rsidP="000D78B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DCC">
        <w:rPr>
          <w:rFonts w:ascii="Times New Roman" w:hAnsi="Times New Roman" w:cs="Times New Roman"/>
          <w:sz w:val="28"/>
          <w:szCs w:val="28"/>
        </w:rPr>
        <w:t xml:space="preserve">В результате использования </w:t>
      </w:r>
      <w:r w:rsidR="008D4AA1" w:rsidRPr="007D0DCC">
        <w:rPr>
          <w:rFonts w:ascii="Times New Roman" w:hAnsi="Times New Roman" w:cs="Times New Roman"/>
          <w:sz w:val="28"/>
          <w:szCs w:val="28"/>
        </w:rPr>
        <w:t>флэш-моба</w:t>
      </w:r>
      <w:r w:rsidRPr="007D0DCC">
        <w:rPr>
          <w:rFonts w:ascii="Times New Roman" w:hAnsi="Times New Roman" w:cs="Times New Roman"/>
          <w:sz w:val="28"/>
          <w:szCs w:val="28"/>
        </w:rPr>
        <w:t xml:space="preserve"> происходит непосредственное вовлечение семей воспитанников в культурно-досуговую деятельность ДОУ, что обеспечивает заинтересованное участие в воспитательно-образовательном процессе, достигается привлечение внимания к определенной проблеме, обеспечивается высокая активность участия </w:t>
      </w:r>
      <w:r w:rsidRPr="007D0DCC">
        <w:rPr>
          <w:rFonts w:ascii="Times New Roman" w:hAnsi="Times New Roman" w:cs="Times New Roman"/>
          <w:sz w:val="28"/>
          <w:szCs w:val="28"/>
        </w:rPr>
        <w:lastRenderedPageBreak/>
        <w:t>родителей. А самое главное - поддерживается атмосфера общности интересов, эмоционального комфорта, сплоченности между всеми участниками образовательных отношений.</w:t>
      </w:r>
    </w:p>
    <w:p w:rsidR="005B1B9E" w:rsidRPr="00981191" w:rsidRDefault="00D520B5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A82"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отметить, что успех проводимой музыкально-оздоровительная работы зависит не только от работы педагогического коллектива ДОУ, но и от отношения к данной проблеме в семье. С целью просвещения родителей по этому вопросу проводятся консультации, открытые занятия, совместные музыкально-спортивные праздники и развлечения.   Использование здоровьесберегающих технологий не только на занятиях в ДОУ, но и в семейном воспитании помогает более эффективно развивать музыкальные способности дошкольников, сохранять и укреплять их здоровье.</w:t>
      </w:r>
    </w:p>
    <w:p w:rsidR="002877A1" w:rsidRPr="00981191" w:rsidRDefault="002877A1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A82" w:rsidRPr="00981191" w:rsidRDefault="00531A82" w:rsidP="000D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1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Вывод:</w:t>
      </w:r>
      <w:r w:rsidRPr="00981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Оздоровление детей, создание эмоционального комфорта – важнейшая задача ДОУ. Организация в детском саду музыкально-оздоровительной работы с использованием современных методов здоровьесбережения обеспечивает более бережное отношение к физическому и духовному здоровью детей, помогает в комплексе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здоровьесбережения.  Ведь от состояния здоровья детей во многом зависит благополучие общества. </w:t>
      </w:r>
    </w:p>
    <w:p w:rsidR="00B6003A" w:rsidRPr="00981191" w:rsidRDefault="00B6003A" w:rsidP="00624E6F">
      <w:pPr>
        <w:spacing w:line="360" w:lineRule="auto"/>
        <w:jc w:val="both"/>
        <w:rPr>
          <w:rFonts w:ascii="FlexySans" w:hAnsi="FlexySans"/>
          <w:sz w:val="30"/>
          <w:szCs w:val="30"/>
          <w:shd w:val="clear" w:color="auto" w:fill="FFFFFF"/>
        </w:rPr>
      </w:pPr>
    </w:p>
    <w:sectPr w:rsidR="00B6003A" w:rsidRPr="0098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C4" w:rsidRDefault="00284DC4" w:rsidP="000D78B1">
      <w:pPr>
        <w:spacing w:after="0" w:line="240" w:lineRule="auto"/>
      </w:pPr>
      <w:r>
        <w:separator/>
      </w:r>
    </w:p>
  </w:endnote>
  <w:endnote w:type="continuationSeparator" w:id="0">
    <w:p w:rsidR="00284DC4" w:rsidRDefault="00284DC4" w:rsidP="000D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C4" w:rsidRDefault="00284DC4" w:rsidP="000D78B1">
      <w:pPr>
        <w:spacing w:after="0" w:line="240" w:lineRule="auto"/>
      </w:pPr>
      <w:r>
        <w:separator/>
      </w:r>
    </w:p>
  </w:footnote>
  <w:footnote w:type="continuationSeparator" w:id="0">
    <w:p w:rsidR="00284DC4" w:rsidRDefault="00284DC4" w:rsidP="000D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32E0F"/>
    <w:multiLevelType w:val="hybridMultilevel"/>
    <w:tmpl w:val="31087DC4"/>
    <w:lvl w:ilvl="0" w:tplc="5D04BE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0F"/>
    <w:rsid w:val="000D78B1"/>
    <w:rsid w:val="002560D9"/>
    <w:rsid w:val="00284DC4"/>
    <w:rsid w:val="002877A1"/>
    <w:rsid w:val="003433C0"/>
    <w:rsid w:val="003A1C95"/>
    <w:rsid w:val="0040086A"/>
    <w:rsid w:val="00531A82"/>
    <w:rsid w:val="005B1B9E"/>
    <w:rsid w:val="00624E6F"/>
    <w:rsid w:val="0072060F"/>
    <w:rsid w:val="007D0DCC"/>
    <w:rsid w:val="00841A84"/>
    <w:rsid w:val="008D4AA1"/>
    <w:rsid w:val="00952B5B"/>
    <w:rsid w:val="00981191"/>
    <w:rsid w:val="00B6003A"/>
    <w:rsid w:val="00B7351C"/>
    <w:rsid w:val="00C46F66"/>
    <w:rsid w:val="00D520B5"/>
    <w:rsid w:val="00E33874"/>
    <w:rsid w:val="00E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D5A6C-0E61-4E32-BDD4-F3D48B9E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6A"/>
    <w:rPr>
      <w:b/>
      <w:bCs/>
    </w:rPr>
  </w:style>
  <w:style w:type="paragraph" w:styleId="a4">
    <w:name w:val="List Paragraph"/>
    <w:basedOn w:val="a"/>
    <w:uiPriority w:val="34"/>
    <w:qFormat/>
    <w:rsid w:val="005B1B9E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7D0DCC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7D0DCC"/>
    <w:rPr>
      <w:sz w:val="20"/>
      <w:szCs w:val="20"/>
      <w:lang w:val="en-US" w:bidi="en-US"/>
    </w:rPr>
  </w:style>
  <w:style w:type="paragraph" w:styleId="a7">
    <w:name w:val="Normal (Web)"/>
    <w:basedOn w:val="a"/>
    <w:uiPriority w:val="99"/>
    <w:semiHidden/>
    <w:unhideWhenUsed/>
    <w:rsid w:val="000D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78B1"/>
  </w:style>
  <w:style w:type="paragraph" w:styleId="aa">
    <w:name w:val="footer"/>
    <w:basedOn w:val="a"/>
    <w:link w:val="ab"/>
    <w:uiPriority w:val="99"/>
    <w:unhideWhenUsed/>
    <w:rsid w:val="000D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2018-09-29T09:43:00Z</dcterms:created>
  <dcterms:modified xsi:type="dcterms:W3CDTF">2018-10-03T18:56:00Z</dcterms:modified>
</cp:coreProperties>
</file>