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9" w:rsidRDefault="00452929"/>
    <w:p w:rsidR="00CC79C8" w:rsidRDefault="006B0F46" w:rsidP="0062203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МУЗЫКАЛЬНО-ДИДАКТИЧЕСКАЯ ИГРА «</w:t>
      </w:r>
      <w:proofErr w:type="gramStart"/>
      <w:r>
        <w:rPr>
          <w:b/>
          <w:i/>
          <w:sz w:val="28"/>
          <w:szCs w:val="28"/>
          <w:u w:val="single"/>
        </w:rPr>
        <w:t>ГРОМКО-ТИХО</w:t>
      </w:r>
      <w:proofErr w:type="gramEnd"/>
      <w:r>
        <w:rPr>
          <w:b/>
          <w:i/>
          <w:sz w:val="28"/>
          <w:szCs w:val="28"/>
          <w:u w:val="single"/>
        </w:rPr>
        <w:t xml:space="preserve"> ИГРАЙ</w:t>
      </w:r>
      <w:r w:rsidR="00CC79C8" w:rsidRPr="00622039">
        <w:rPr>
          <w:b/>
          <w:i/>
          <w:sz w:val="28"/>
          <w:szCs w:val="28"/>
          <w:u w:val="single"/>
        </w:rPr>
        <w:t>».</w:t>
      </w:r>
    </w:p>
    <w:p w:rsidR="006B0F46" w:rsidRPr="006B0F46" w:rsidRDefault="006B0F46" w:rsidP="006B0F46">
      <w:pPr>
        <w:jc w:val="both"/>
        <w:rPr>
          <w:b/>
          <w:i/>
          <w:color w:val="FF0000"/>
          <w:sz w:val="28"/>
          <w:szCs w:val="28"/>
          <w:u w:val="single"/>
        </w:rPr>
      </w:pPr>
      <w:r w:rsidRPr="006B0F46">
        <w:rPr>
          <w:b/>
          <w:i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5553075" cy="3895725"/>
            <wp:effectExtent l="266700" t="228600" r="238125" b="200025"/>
            <wp:docPr id="1" name="Рисунок 0" descr="IMG_6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8957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C79C8" w:rsidRPr="00CC79C8" w:rsidRDefault="00CC79C8" w:rsidP="00CC79C8">
      <w:pPr>
        <w:pStyle w:val="a3"/>
        <w:rPr>
          <w:b/>
          <w:sz w:val="28"/>
          <w:szCs w:val="28"/>
        </w:rPr>
      </w:pPr>
      <w:r w:rsidRPr="00CC79C8">
        <w:rPr>
          <w:b/>
          <w:sz w:val="28"/>
          <w:szCs w:val="28"/>
        </w:rPr>
        <w:t>Интеграция образовательных областей:</w:t>
      </w:r>
    </w:p>
    <w:p w:rsidR="00CC79C8" w:rsidRDefault="00CC79C8" w:rsidP="00CC79C8">
      <w:pPr>
        <w:pStyle w:val="a3"/>
        <w:rPr>
          <w:sz w:val="28"/>
          <w:szCs w:val="28"/>
        </w:rPr>
      </w:pPr>
      <w:r>
        <w:rPr>
          <w:sz w:val="28"/>
          <w:szCs w:val="28"/>
        </w:rPr>
        <w:t>- «Социально-коммуникативное развитие» - становление самостоятельности, целенаправленности собственных действий.</w:t>
      </w:r>
    </w:p>
    <w:p w:rsidR="00CC79C8" w:rsidRDefault="00CC79C8" w:rsidP="00CC79C8">
      <w:pPr>
        <w:pStyle w:val="a3"/>
        <w:rPr>
          <w:sz w:val="28"/>
          <w:szCs w:val="28"/>
        </w:rPr>
      </w:pPr>
      <w:r>
        <w:rPr>
          <w:sz w:val="28"/>
          <w:szCs w:val="28"/>
        </w:rPr>
        <w:t>- «Познавательное развитие» - развитие творческой активности.</w:t>
      </w:r>
    </w:p>
    <w:p w:rsidR="00CC79C8" w:rsidRDefault="00CC79C8" w:rsidP="00CC79C8">
      <w:pPr>
        <w:pStyle w:val="a3"/>
        <w:rPr>
          <w:sz w:val="28"/>
          <w:szCs w:val="28"/>
        </w:rPr>
      </w:pPr>
      <w:r>
        <w:rPr>
          <w:sz w:val="28"/>
          <w:szCs w:val="28"/>
        </w:rPr>
        <w:t>- «Художественно-эстетическое развитие» - реализация самостоятельной музыкальной творческой деятельности детей.</w:t>
      </w:r>
    </w:p>
    <w:p w:rsidR="00CC79C8" w:rsidRDefault="00CC79C8" w:rsidP="00CC79C8">
      <w:pPr>
        <w:pStyle w:val="a3"/>
        <w:rPr>
          <w:sz w:val="28"/>
          <w:szCs w:val="28"/>
        </w:rPr>
      </w:pPr>
      <w:r>
        <w:rPr>
          <w:sz w:val="28"/>
          <w:szCs w:val="28"/>
        </w:rPr>
        <w:t>- «Физическое развитие» - приобретение опыта в двигательной деятельности.</w:t>
      </w:r>
    </w:p>
    <w:p w:rsidR="00CC79C8" w:rsidRDefault="00CC79C8" w:rsidP="00CC79C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Виды детской деятельности:</w:t>
      </w:r>
      <w:r>
        <w:rPr>
          <w:sz w:val="28"/>
          <w:szCs w:val="28"/>
        </w:rPr>
        <w:t xml:space="preserve"> игровая, музыкальная, познавательная, коммуникативная.</w:t>
      </w:r>
    </w:p>
    <w:p w:rsidR="00CC79C8" w:rsidRDefault="00CC79C8" w:rsidP="00CC79C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Планируемый результат: </w:t>
      </w:r>
      <w:r>
        <w:rPr>
          <w:sz w:val="28"/>
          <w:szCs w:val="28"/>
        </w:rPr>
        <w:t>активно и доброжелательно участвует в игре; понимает и воспроизводит ритмический рисунок; может контролировать свои действия и управлять ими.</w:t>
      </w:r>
    </w:p>
    <w:p w:rsidR="00CC79C8" w:rsidRDefault="00CC79C8" w:rsidP="00CC79C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ритмического слуха.</w:t>
      </w:r>
    </w:p>
    <w:p w:rsidR="00CC79C8" w:rsidRDefault="00CC79C8" w:rsidP="00CC79C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C79C8" w:rsidRDefault="00CC79C8" w:rsidP="00CC79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понимать и воспроизводить ритмический рисунок.</w:t>
      </w:r>
    </w:p>
    <w:p w:rsidR="00CC79C8" w:rsidRDefault="00622039" w:rsidP="00CC79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моторику рук.</w:t>
      </w:r>
    </w:p>
    <w:p w:rsidR="00622039" w:rsidRDefault="00622039" w:rsidP="00CC79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умение играть на музыкальных инструментах.</w:t>
      </w:r>
    </w:p>
    <w:p w:rsidR="00622039" w:rsidRDefault="00622039" w:rsidP="006220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 для игры:</w:t>
      </w:r>
    </w:p>
    <w:p w:rsidR="00622039" w:rsidRDefault="00622039" w:rsidP="006220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Карточки с кармашками (на каждого играющего).</w:t>
      </w:r>
    </w:p>
    <w:p w:rsidR="00622039" w:rsidRDefault="00622039" w:rsidP="006220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Большие карточки с изображениями ритмических рисунков, маленькие карточки с изображениями музыкальных инструментов.</w:t>
      </w:r>
    </w:p>
    <w:p w:rsidR="00622039" w:rsidRDefault="00622039" w:rsidP="006220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Музыкальные инструменты.</w:t>
      </w:r>
    </w:p>
    <w:p w:rsidR="00622039" w:rsidRDefault="00622039" w:rsidP="0062203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игроков: </w:t>
      </w:r>
      <w:r>
        <w:rPr>
          <w:sz w:val="28"/>
          <w:szCs w:val="28"/>
        </w:rPr>
        <w:t>от одного до подгруппы детей.</w:t>
      </w:r>
    </w:p>
    <w:p w:rsidR="00622039" w:rsidRDefault="00622039" w:rsidP="006220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игровой деятельности.</w:t>
      </w:r>
    </w:p>
    <w:p w:rsidR="00622039" w:rsidRDefault="00622039" w:rsidP="00622039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из игроков получает по карточке с кармашками. Карточки с изображениями музыкальных инструментов и ритмических рисунков перемешиваются и кладутся перед детьми на столе цветной стороной вниз.</w:t>
      </w:r>
    </w:p>
    <w:p w:rsidR="00622039" w:rsidRPr="00622039" w:rsidRDefault="00622039" w:rsidP="006220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игроки по очереди выбирают по одной карточке с изображением музыкального инструмента и по одной с ритмическим рисунком, помещая их в кармашки. Далее все по очереди воспроизводят свой выбранный ритм хлопками, после берут инструмент в соответствии с изображением на маленькой карточке и играет </w:t>
      </w:r>
      <w:r w:rsidR="00091C67">
        <w:rPr>
          <w:sz w:val="28"/>
          <w:szCs w:val="28"/>
        </w:rPr>
        <w:t>на музыкальном инструменте. Если инструмент на карточке изображён большой – играть следует громко, а если маленький – тихо.</w:t>
      </w:r>
    </w:p>
    <w:sectPr w:rsidR="00622039" w:rsidRPr="00622039" w:rsidSect="004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A7F"/>
    <w:multiLevelType w:val="hybridMultilevel"/>
    <w:tmpl w:val="32AC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D12CA"/>
    <w:multiLevelType w:val="hybridMultilevel"/>
    <w:tmpl w:val="369C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79C8"/>
    <w:rsid w:val="00091C67"/>
    <w:rsid w:val="003726F8"/>
    <w:rsid w:val="00452929"/>
    <w:rsid w:val="00622039"/>
    <w:rsid w:val="006B0F46"/>
    <w:rsid w:val="00807C07"/>
    <w:rsid w:val="00CC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9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2017-05-18T05:39:00Z</dcterms:created>
  <dcterms:modified xsi:type="dcterms:W3CDTF">2017-05-18T06:08:00Z</dcterms:modified>
</cp:coreProperties>
</file>